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A4F" w:rsidRDefault="00212A4F" w:rsidP="00212A4F">
      <w:pPr>
        <w:jc w:val="right"/>
        <w:rPr>
          <w:rFonts w:ascii="Yu Gothic UI" w:eastAsia="Yu Gothic UI" w:hAnsi="Yu Gothic UI"/>
          <w:sz w:val="18"/>
          <w:szCs w:val="18"/>
        </w:rPr>
      </w:pPr>
      <w:proofErr w:type="spellStart"/>
      <w:r>
        <w:rPr>
          <w:rFonts w:ascii="Yu Gothic UI" w:eastAsia="Yu Gothic UI" w:hAnsi="Yu Gothic UI" w:hint="eastAsia"/>
          <w:sz w:val="18"/>
          <w:szCs w:val="18"/>
        </w:rPr>
        <w:t>Mod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>. A</w:t>
      </w:r>
    </w:p>
    <w:p w:rsidR="00212A4F" w:rsidRDefault="00212A4F" w:rsidP="00212A4F">
      <w:pPr>
        <w:jc w:val="right"/>
        <w:rPr>
          <w:rFonts w:ascii="Yu Gothic UI" w:eastAsia="Yu Gothic UI" w:hAnsi="Yu Gothic UI" w:hint="eastAsia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 xml:space="preserve">Al Responsabile della Trasparenza </w:t>
      </w:r>
    </w:p>
    <w:p w:rsidR="00212A4F" w:rsidRDefault="00212A4F" w:rsidP="00212A4F">
      <w:pPr>
        <w:jc w:val="right"/>
        <w:rPr>
          <w:rFonts w:ascii="Yu Gothic UI" w:eastAsia="Yu Gothic UI" w:hAnsi="Yu Gothic UI" w:hint="eastAsia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>accessocivico@fincalabra.it</w:t>
      </w:r>
    </w:p>
    <w:p w:rsidR="00212A4F" w:rsidRDefault="00212A4F" w:rsidP="00212A4F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 xml:space="preserve">OGGETTO: Richiesta di accesso civico (ai sensi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dell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’art. 5, comma 1 e del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D.Lgs.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 n. 33/2013 così come rivisto e modificato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dall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’art. 6 del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D.Lgs.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 n. 97/2016)</w:t>
      </w:r>
    </w:p>
    <w:p w:rsidR="00212A4F" w:rsidRDefault="00212A4F" w:rsidP="00212A4F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 xml:space="preserve">Il/la sottoscritto/a___________________________________________________________________________________________________ nato/a _______________________________________________________________________________________   il __________________________ residente in_________________________________________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Prov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. _________ CAP _____________ via ___________________________________________ n. __________ tel. _____________________ fax ______________________ cod.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fisc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>. _________________________________________________ e-mail ________________________________________________ indirizzo al quale inviare eventuali comunicazioni</w:t>
      </w:r>
    </w:p>
    <w:p w:rsidR="00212A4F" w:rsidRDefault="00212A4F" w:rsidP="00212A4F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 xml:space="preserve">________________________________________________________________________________________________________________________________ </w:t>
      </w:r>
    </w:p>
    <w:p w:rsidR="00212A4F" w:rsidRDefault="00212A4F" w:rsidP="00212A4F">
      <w:pPr>
        <w:jc w:val="center"/>
        <w:rPr>
          <w:rFonts w:ascii="Yu Gothic UI" w:eastAsia="Yu Gothic UI" w:hAnsi="Yu Gothic UI" w:hint="eastAsia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>CHIEDE,</w:t>
      </w:r>
    </w:p>
    <w:p w:rsidR="00212A4F" w:rsidRDefault="00212A4F" w:rsidP="00212A4F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proofErr w:type="gramStart"/>
      <w:r>
        <w:rPr>
          <w:rFonts w:ascii="Yu Gothic UI" w:eastAsia="Yu Gothic UI" w:hAnsi="Yu Gothic UI" w:hint="eastAsia"/>
          <w:sz w:val="18"/>
          <w:szCs w:val="18"/>
        </w:rPr>
        <w:t>in</w:t>
      </w:r>
      <w:proofErr w:type="gramEnd"/>
      <w:r>
        <w:rPr>
          <w:rFonts w:ascii="Yu Gothic UI" w:eastAsia="Yu Gothic UI" w:hAnsi="Yu Gothic UI" w:hint="eastAsia"/>
          <w:sz w:val="18"/>
          <w:szCs w:val="18"/>
        </w:rPr>
        <w:t xml:space="preserve"> adempimento a quanto previsto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dall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’art. 5 del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D.Lgs.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 n. 33/2013 così come rivisto e modificato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dall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’art. 6 del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D.Lgs.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 n. 97/2016, </w:t>
      </w:r>
    </w:p>
    <w:p w:rsidR="00212A4F" w:rsidRDefault="00212A4F" w:rsidP="00212A4F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proofErr w:type="gramStart"/>
      <w:r>
        <w:rPr>
          <w:rFonts w:ascii="Yu Gothic UI" w:eastAsia="Yu Gothic UI" w:hAnsi="Yu Gothic UI" w:hint="eastAsia"/>
          <w:sz w:val="18"/>
          <w:szCs w:val="18"/>
        </w:rPr>
        <w:t>la</w:t>
      </w:r>
      <w:proofErr w:type="gramEnd"/>
      <w:r>
        <w:rPr>
          <w:rFonts w:ascii="Yu Gothic UI" w:eastAsia="Yu Gothic UI" w:hAnsi="Yu Gothic UI" w:hint="eastAsia"/>
          <w:sz w:val="18"/>
          <w:szCs w:val="18"/>
        </w:rPr>
        <w:t xml:space="preserve"> pubblicazione del seguente documento/informazione/dato (1):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2A4F" w:rsidRDefault="00212A4F" w:rsidP="00212A4F">
      <w:pPr>
        <w:spacing w:after="0" w:line="240" w:lineRule="auto"/>
        <w:jc w:val="both"/>
        <w:rPr>
          <w:rFonts w:ascii="Yu Gothic UI" w:eastAsia="Yu Gothic UI" w:hAnsi="Yu Gothic UI" w:hint="eastAsia"/>
          <w:sz w:val="18"/>
          <w:szCs w:val="18"/>
        </w:rPr>
      </w:pPr>
      <w:proofErr w:type="gramStart"/>
      <w:r>
        <w:rPr>
          <w:rFonts w:ascii="Yu Gothic UI" w:eastAsia="Yu Gothic UI" w:hAnsi="Yu Gothic UI" w:hint="eastAsia"/>
          <w:sz w:val="18"/>
          <w:szCs w:val="18"/>
        </w:rPr>
        <w:t>sul</w:t>
      </w:r>
      <w:proofErr w:type="gramEnd"/>
      <w:r>
        <w:rPr>
          <w:rFonts w:ascii="Yu Gothic UI" w:eastAsia="Yu Gothic UI" w:hAnsi="Yu Gothic UI" w:hint="eastAsia"/>
          <w:sz w:val="18"/>
          <w:szCs w:val="18"/>
        </w:rPr>
        <w:t xml:space="preserve"> sito web istituzionale di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Fincalabra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 xml:space="preserve"> S.p.A., nonché la contestuale comunicazione al sottoscritto </w:t>
      </w:r>
      <w:proofErr w:type="spellStart"/>
      <w:r>
        <w:rPr>
          <w:rFonts w:ascii="Yu Gothic UI" w:eastAsia="Yu Gothic UI" w:hAnsi="Yu Gothic UI" w:hint="eastAsia"/>
          <w:sz w:val="18"/>
          <w:szCs w:val="18"/>
        </w:rPr>
        <w:t>dell</w:t>
      </w:r>
      <w:proofErr w:type="spellEnd"/>
      <w:r>
        <w:rPr>
          <w:rFonts w:ascii="Yu Gothic UI" w:eastAsia="Yu Gothic UI" w:hAnsi="Yu Gothic UI" w:hint="eastAsia"/>
          <w:sz w:val="18"/>
          <w:szCs w:val="18"/>
        </w:rPr>
        <w:t>’avvenuta pubblicazione con l’indicazione del collegamento ipertestuale alle informazioni/dati/documenti oggetto della presente istanza. Indirizzo a cui spedire la suddetta comunicazione (indirizzo fisico oppure riferimento di posta elettronica) (2): ________________________________________________________________________________________________________________________________</w:t>
      </w:r>
    </w:p>
    <w:p w:rsidR="00212A4F" w:rsidRDefault="00212A4F" w:rsidP="00212A4F">
      <w:pPr>
        <w:jc w:val="both"/>
        <w:rPr>
          <w:rFonts w:ascii="Yu Gothic UI" w:eastAsia="Yu Gothic UI" w:hAnsi="Yu Gothic UI" w:hint="eastAsia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>Distinti saluti.</w:t>
      </w:r>
    </w:p>
    <w:p w:rsidR="00212A4F" w:rsidRDefault="00212A4F" w:rsidP="00212A4F">
      <w:pPr>
        <w:rPr>
          <w:rFonts w:ascii="Yu Gothic UI" w:eastAsia="Yu Gothic UI" w:hAnsi="Yu Gothic UI" w:hint="eastAsia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>Luogo e data                                                                            Firma del richiedente</w:t>
      </w:r>
    </w:p>
    <w:p w:rsidR="00212A4F" w:rsidRDefault="00212A4F" w:rsidP="00212A4F">
      <w:pPr>
        <w:jc w:val="both"/>
        <w:rPr>
          <w:rFonts w:ascii="Yu Gothic UI" w:eastAsia="Yu Gothic UI" w:hAnsi="Yu Gothic UI" w:hint="eastAsia"/>
          <w:sz w:val="18"/>
          <w:szCs w:val="18"/>
        </w:rPr>
      </w:pPr>
      <w:r>
        <w:rPr>
          <w:rFonts w:ascii="Yu Gothic UI" w:eastAsia="Yu Gothic UI" w:hAnsi="Yu Gothic UI" w:hint="eastAsia"/>
          <w:sz w:val="18"/>
          <w:szCs w:val="18"/>
        </w:rPr>
        <w:t>Allega documento d’identità</w:t>
      </w:r>
      <w:r>
        <w:rPr>
          <w:rFonts w:ascii="Yu Gothic UI" w:eastAsia="Yu Gothic UI" w:hAnsi="Yu Gothic UI" w:hint="eastAsia"/>
          <w:sz w:val="18"/>
          <w:szCs w:val="18"/>
        </w:rPr>
        <w:tab/>
      </w:r>
    </w:p>
    <w:p w:rsidR="00212A4F" w:rsidRDefault="00212A4F" w:rsidP="00212A4F">
      <w:pPr>
        <w:spacing w:after="0"/>
        <w:jc w:val="both"/>
        <w:rPr>
          <w:rFonts w:ascii="Yu Gothic UI" w:eastAsia="Yu Gothic UI" w:hAnsi="Yu Gothic UI" w:hint="eastAsia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>(1) Specificare il documento/informazione/dato di cui è stata omessa la pubblicazione obbligatoria; nel caso sia a conoscenza del richiedente, specificare i riferimenti della norma che impone la pubblicazione di quanto richiesto.</w:t>
      </w:r>
    </w:p>
    <w:p w:rsidR="00212A4F" w:rsidRDefault="00212A4F" w:rsidP="00212A4F">
      <w:pPr>
        <w:spacing w:after="0"/>
        <w:jc w:val="both"/>
        <w:rPr>
          <w:rFonts w:ascii="Yu Gothic UI" w:eastAsia="Yu Gothic UI" w:hAnsi="Yu Gothic UI" w:hint="eastAsia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>(2) Inserire l’indirizzo al quale si chiede venga inviato il riscontro alla presente istanza.</w:t>
      </w:r>
    </w:p>
    <w:p w:rsidR="00212A4F" w:rsidRDefault="00212A4F" w:rsidP="00212A4F">
      <w:pPr>
        <w:spacing w:after="0"/>
        <w:jc w:val="both"/>
        <w:rPr>
          <w:rFonts w:ascii="Yu Gothic UI" w:eastAsia="Yu Gothic UI" w:hAnsi="Yu Gothic UI" w:hint="eastAsia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 xml:space="preserve">Informativa sul trattamento dei dati personali forniti con la richiesta (Ai sensi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dell</w:t>
      </w:r>
      <w:proofErr w:type="spellEnd"/>
      <w:r>
        <w:rPr>
          <w:rFonts w:ascii="Yu Gothic UI" w:eastAsia="Yu Gothic UI" w:hAnsi="Yu Gothic UI" w:hint="eastAsia"/>
          <w:sz w:val="12"/>
          <w:szCs w:val="12"/>
        </w:rPr>
        <w:t>’art. 13 del D.lgs. 196/2003)</w:t>
      </w:r>
    </w:p>
    <w:p w:rsidR="00212A4F" w:rsidRDefault="00212A4F" w:rsidP="00212A4F">
      <w:pPr>
        <w:spacing w:after="0"/>
        <w:jc w:val="both"/>
        <w:rPr>
          <w:rFonts w:ascii="Yu Gothic UI" w:eastAsia="Yu Gothic UI" w:hAnsi="Yu Gothic UI" w:hint="eastAsia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 xml:space="preserve">1. Finalità del trattamento: I dati personali saranno trattati da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Fincalabra</w:t>
      </w:r>
      <w:proofErr w:type="spellEnd"/>
      <w:r>
        <w:rPr>
          <w:rFonts w:ascii="Yu Gothic UI" w:eastAsia="Yu Gothic UI" w:hAnsi="Yu Gothic UI" w:hint="eastAsia"/>
          <w:sz w:val="12"/>
          <w:szCs w:val="12"/>
        </w:rPr>
        <w:t xml:space="preserve"> S.p.A. per lo svolgimento delle proprie funzioni istituzionali in relazione al procedimento avviato.</w:t>
      </w:r>
    </w:p>
    <w:p w:rsidR="00212A4F" w:rsidRDefault="00212A4F" w:rsidP="00212A4F">
      <w:pPr>
        <w:spacing w:after="0"/>
        <w:jc w:val="both"/>
        <w:rPr>
          <w:rFonts w:ascii="Yu Gothic UI" w:eastAsia="Yu Gothic UI" w:hAnsi="Yu Gothic UI" w:hint="eastAsia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 xml:space="preserve">2. Natura del conferimento: Il conferimento dei dati personali è obbligatorio, in quanto in mancanza di esso non sarà possibile avviare il procedimento menzionato in precedenza e provvedere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all</w:t>
      </w:r>
      <w:proofErr w:type="spellEnd"/>
      <w:r>
        <w:rPr>
          <w:rFonts w:ascii="Yu Gothic UI" w:eastAsia="Yu Gothic UI" w:hAnsi="Yu Gothic UI" w:hint="eastAsia"/>
          <w:sz w:val="12"/>
          <w:szCs w:val="12"/>
        </w:rPr>
        <w:t>’emanazione del provvedimento conclusivo dello stesso.</w:t>
      </w:r>
    </w:p>
    <w:p w:rsidR="00212A4F" w:rsidRDefault="00212A4F" w:rsidP="00212A4F">
      <w:pPr>
        <w:spacing w:after="0"/>
        <w:jc w:val="both"/>
        <w:rPr>
          <w:rFonts w:ascii="Yu Gothic UI" w:eastAsia="Yu Gothic UI" w:hAnsi="Yu Gothic UI" w:hint="eastAsia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>3. Modalità del trattamento: In relazione alle finalità di cui sopra, il trattamento dei dati personali avverrà con modalità informatiche e manuali, in modo da garantire la riservatezza e la sicurezza degli stessi. I dati non saranno diffusi.</w:t>
      </w:r>
    </w:p>
    <w:p w:rsidR="00212A4F" w:rsidRDefault="00212A4F" w:rsidP="00212A4F">
      <w:pPr>
        <w:spacing w:after="0"/>
        <w:jc w:val="both"/>
        <w:rPr>
          <w:rFonts w:ascii="Yu Gothic UI" w:eastAsia="Yu Gothic UI" w:hAnsi="Yu Gothic UI" w:hint="eastAsia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>4. Categorie di soggetti ai quali i dati personali possono essere comunicati o che possono venirne a conoscenza in qualità di Responsabili o Incaricati: Potranno venire a conoscenza dei dati personali i dipendenti e i collaboratori, anche esterni, del Titolare e i soggetti che forniscono servizi strumentali alle finalità di cui sopra (come, ad esempio, servizi tecnici). Tali soggetti agiranno in qualità di Responsabili o Incaricati del trattamento. I dati personali potranno essere comunicati ad altri soggetti pubblici e/o privati unicamente in forza di una disposizione di legge o di regolamento che lo preveda.</w:t>
      </w:r>
    </w:p>
    <w:p w:rsidR="00212A4F" w:rsidRDefault="00212A4F" w:rsidP="00212A4F">
      <w:pPr>
        <w:spacing w:after="0"/>
        <w:jc w:val="both"/>
        <w:rPr>
          <w:rFonts w:ascii="Yu Gothic UI" w:eastAsia="Yu Gothic UI" w:hAnsi="Yu Gothic UI" w:hint="eastAsia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 xml:space="preserve">5. Diritti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dell</w:t>
      </w:r>
      <w:proofErr w:type="spellEnd"/>
      <w:r>
        <w:rPr>
          <w:rFonts w:ascii="Yu Gothic UI" w:eastAsia="Yu Gothic UI" w:hAnsi="Yu Gothic UI" w:hint="eastAsia"/>
          <w:sz w:val="12"/>
          <w:szCs w:val="12"/>
        </w:rPr>
        <w:t xml:space="preserve">’interessato: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All</w:t>
      </w:r>
      <w:proofErr w:type="spellEnd"/>
      <w:r>
        <w:rPr>
          <w:rFonts w:ascii="Yu Gothic UI" w:eastAsia="Yu Gothic UI" w:hAnsi="Yu Gothic UI" w:hint="eastAsia"/>
          <w:sz w:val="12"/>
          <w:szCs w:val="12"/>
        </w:rPr>
        <w:t xml:space="preserve">’interessato sono riconosciuti i diritti di cui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all</w:t>
      </w:r>
      <w:proofErr w:type="spellEnd"/>
      <w:r>
        <w:rPr>
          <w:rFonts w:ascii="Yu Gothic UI" w:eastAsia="Yu Gothic UI" w:hAnsi="Yu Gothic UI" w:hint="eastAsia"/>
          <w:sz w:val="12"/>
          <w:szCs w:val="12"/>
        </w:rPr>
        <w:t>’art. 7 del d.lgs. 196/2003 e, in particolare, il diritto di accedere ai propri dati personali, di chiederne la rettifica, l’aggiornamento o la cancellazione se incompleti, erronei o raccolti in violazione di legge, l’opposizione al loro trattamento o la trasformazione in forma anonima. Per l’esercizio di tali diritti, l’interessato può rivolgersi al Responsabile del trattamento dei dati.</w:t>
      </w:r>
    </w:p>
    <w:p w:rsidR="0046168C" w:rsidRPr="00212A4F" w:rsidRDefault="00212A4F" w:rsidP="00212A4F">
      <w:pPr>
        <w:spacing w:after="0"/>
        <w:jc w:val="both"/>
        <w:rPr>
          <w:rFonts w:ascii="Yu Gothic UI" w:eastAsia="Yu Gothic UI" w:hAnsi="Yu Gothic UI"/>
          <w:sz w:val="12"/>
          <w:szCs w:val="12"/>
        </w:rPr>
      </w:pPr>
      <w:r>
        <w:rPr>
          <w:rFonts w:ascii="Yu Gothic UI" w:eastAsia="Yu Gothic UI" w:hAnsi="Yu Gothic UI" w:hint="eastAsia"/>
          <w:sz w:val="12"/>
          <w:szCs w:val="12"/>
        </w:rPr>
        <w:t xml:space="preserve">6. Titolare e Responsabili del trattamento: Il Titolare del trattamento dei dati è </w:t>
      </w:r>
      <w:proofErr w:type="spellStart"/>
      <w:r>
        <w:rPr>
          <w:rFonts w:ascii="Yu Gothic UI" w:eastAsia="Yu Gothic UI" w:hAnsi="Yu Gothic UI" w:hint="eastAsia"/>
          <w:sz w:val="12"/>
          <w:szCs w:val="12"/>
        </w:rPr>
        <w:t>Fincalabra</w:t>
      </w:r>
      <w:proofErr w:type="spellEnd"/>
      <w:r>
        <w:rPr>
          <w:rFonts w:ascii="Yu Gothic UI" w:eastAsia="Yu Gothic UI" w:hAnsi="Yu Gothic UI" w:hint="eastAsia"/>
          <w:sz w:val="12"/>
          <w:szCs w:val="12"/>
        </w:rPr>
        <w:t xml:space="preserve"> S.p.A., con sede in via Pugliese 30, Catanzaro. </w:t>
      </w:r>
      <w:bookmarkStart w:id="0" w:name="_GoBack"/>
      <w:bookmarkEnd w:id="0"/>
    </w:p>
    <w:sectPr w:rsidR="0046168C" w:rsidRPr="00212A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A4F"/>
    <w:rsid w:val="00212A4F"/>
    <w:rsid w:val="00232000"/>
    <w:rsid w:val="0046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2D0AC-C75B-47ED-B7BD-2EA8A4E2C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12A4F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4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Straface</dc:creator>
  <cp:keywords/>
  <dc:description/>
  <cp:lastModifiedBy>Giovanna Straface</cp:lastModifiedBy>
  <cp:revision>1</cp:revision>
  <dcterms:created xsi:type="dcterms:W3CDTF">2017-04-20T08:23:00Z</dcterms:created>
  <dcterms:modified xsi:type="dcterms:W3CDTF">2017-04-20T08:24:00Z</dcterms:modified>
</cp:coreProperties>
</file>