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875" w:rsidRPr="00735327" w:rsidRDefault="00735327" w:rsidP="00735327">
      <w:pPr>
        <w:jc w:val="center"/>
        <w:rPr>
          <w:sz w:val="24"/>
          <w:szCs w:val="24"/>
          <w:u w:val="single"/>
          <w:lang w:val="en-US"/>
        </w:rPr>
      </w:pPr>
      <w:r w:rsidRPr="00735327">
        <w:rPr>
          <w:sz w:val="24"/>
          <w:szCs w:val="24"/>
          <w:u w:val="single"/>
          <w:lang w:val="en-US"/>
        </w:rPr>
        <w:t>COMUNICATO STAMPA</w:t>
      </w:r>
    </w:p>
    <w:sdt>
      <w:sdtPr>
        <w:rPr>
          <w:rStyle w:val="Titolo1Carattere"/>
          <w:sz w:val="32"/>
          <w:szCs w:val="32"/>
        </w:rPr>
        <w:alias w:val="Titolo"/>
        <w:tag w:val=""/>
        <w:id w:val="-1282253717"/>
        <w:placeholder>
          <w:docPart w:val="D9EA71223CF642BA83371D33C7439F8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Titolo1Carattere"/>
        </w:rPr>
      </w:sdtEndPr>
      <w:sdtContent>
        <w:p w:rsidR="002241C2" w:rsidRPr="00830213" w:rsidRDefault="0052091E" w:rsidP="00735327">
          <w:pPr>
            <w:jc w:val="center"/>
            <w:rPr>
              <w:rStyle w:val="Titolo1Carattere"/>
              <w:sz w:val="32"/>
              <w:szCs w:val="32"/>
              <w:lang w:val="en-US"/>
            </w:rPr>
          </w:pPr>
          <w:r>
            <w:rPr>
              <w:rStyle w:val="Titolo1Carattere"/>
              <w:sz w:val="32"/>
              <w:szCs w:val="32"/>
              <w:lang w:val="en-US"/>
            </w:rPr>
            <w:t xml:space="preserve">TalentLab –spin-off: </w:t>
          </w:r>
          <w:r w:rsidR="00C325A8">
            <w:rPr>
              <w:rStyle w:val="Titolo1Carattere"/>
              <w:sz w:val="32"/>
              <w:szCs w:val="32"/>
              <w:lang w:val="en-US"/>
            </w:rPr>
            <w:t>al via il percorso di formazione per 109 ricercatori calabresi</w:t>
          </w:r>
        </w:p>
      </w:sdtContent>
    </w:sdt>
    <w:p w:rsidR="00C325A8" w:rsidRDefault="00C325A8" w:rsidP="00F105B1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 preso il via ieri mattina, 15 aprile, presso la Fondazione Mediterranea Terina a Lamezia Terme, </w:t>
      </w:r>
      <w:r>
        <w:rPr>
          <w:sz w:val="24"/>
          <w:szCs w:val="24"/>
        </w:rPr>
        <w:t>il</w:t>
      </w:r>
      <w:r w:rsidRPr="00E762BC">
        <w:rPr>
          <w:sz w:val="24"/>
          <w:szCs w:val="24"/>
        </w:rPr>
        <w:t xml:space="preserve"> percorso di formazione e accelerazione</w:t>
      </w:r>
      <w:r>
        <w:rPr>
          <w:sz w:val="24"/>
          <w:szCs w:val="24"/>
        </w:rPr>
        <w:t xml:space="preserve"> TalentLab – spin-off, </w:t>
      </w:r>
      <w:r w:rsidRPr="00E762BC">
        <w:rPr>
          <w:sz w:val="24"/>
          <w:szCs w:val="24"/>
        </w:rPr>
        <w:t xml:space="preserve">il modello di sostegno </w:t>
      </w:r>
      <w:r>
        <w:rPr>
          <w:sz w:val="24"/>
          <w:szCs w:val="24"/>
        </w:rPr>
        <w:t>dei</w:t>
      </w:r>
      <w:r w:rsidRPr="00E762BC">
        <w:rPr>
          <w:sz w:val="24"/>
          <w:szCs w:val="24"/>
        </w:rPr>
        <w:t xml:space="preserve"> risultati della ricerca calabr</w:t>
      </w:r>
      <w:r>
        <w:rPr>
          <w:sz w:val="24"/>
          <w:szCs w:val="24"/>
        </w:rPr>
        <w:t xml:space="preserve">ese promosso da </w:t>
      </w:r>
      <w:r w:rsidRPr="00735327">
        <w:rPr>
          <w:b/>
          <w:sz w:val="24"/>
          <w:szCs w:val="24"/>
        </w:rPr>
        <w:t>CalabriaInnova</w:t>
      </w:r>
      <w:r>
        <w:rPr>
          <w:b/>
          <w:sz w:val="24"/>
          <w:szCs w:val="24"/>
        </w:rPr>
        <w:t>.</w:t>
      </w:r>
    </w:p>
    <w:p w:rsidR="00C325A8" w:rsidRPr="0015060E" w:rsidRDefault="00EF04BC" w:rsidP="00F105B1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109 ricercatori calabresi </w:t>
      </w:r>
      <w:r w:rsidR="00C325A8">
        <w:rPr>
          <w:sz w:val="24"/>
          <w:szCs w:val="24"/>
        </w:rPr>
        <w:t>s</w:t>
      </w:r>
      <w:r w:rsidR="00C325A8">
        <w:rPr>
          <w:sz w:val="24"/>
          <w:szCs w:val="24"/>
        </w:rPr>
        <w:t>uddivisi in 29 gruppi di sviluppo</w:t>
      </w:r>
      <w:r w:rsidR="00C325A8">
        <w:rPr>
          <w:sz w:val="24"/>
          <w:szCs w:val="24"/>
        </w:rPr>
        <w:t xml:space="preserve"> si sono dati appuntamento fuori dai loro laboratori per seguire la strada che li porterà a </w:t>
      </w:r>
      <w:r>
        <w:rPr>
          <w:sz w:val="24"/>
          <w:szCs w:val="24"/>
        </w:rPr>
        <w:t>confrontarsi con il mercato.</w:t>
      </w:r>
      <w:r w:rsidR="007B3865">
        <w:rPr>
          <w:sz w:val="24"/>
          <w:szCs w:val="24"/>
        </w:rPr>
        <w:t xml:space="preserve"> </w:t>
      </w:r>
      <w:r w:rsidR="00C325A8">
        <w:rPr>
          <w:sz w:val="24"/>
          <w:szCs w:val="24"/>
        </w:rPr>
        <w:t xml:space="preserve">Dopo aver </w:t>
      </w:r>
      <w:r>
        <w:rPr>
          <w:sz w:val="24"/>
          <w:szCs w:val="24"/>
        </w:rPr>
        <w:t>superato la prima selezione dell’</w:t>
      </w:r>
      <w:r w:rsidR="00884AE3" w:rsidRPr="00735327">
        <w:rPr>
          <w:b/>
          <w:sz w:val="24"/>
          <w:szCs w:val="24"/>
        </w:rPr>
        <w:t>A</w:t>
      </w:r>
      <w:r w:rsidRPr="00735327">
        <w:rPr>
          <w:b/>
          <w:sz w:val="24"/>
          <w:szCs w:val="24"/>
        </w:rPr>
        <w:t xml:space="preserve">vviso </w:t>
      </w:r>
      <w:r w:rsidR="00884AE3" w:rsidRPr="00735327">
        <w:rPr>
          <w:b/>
          <w:sz w:val="24"/>
          <w:szCs w:val="24"/>
        </w:rPr>
        <w:t>P</w:t>
      </w:r>
      <w:r w:rsidRPr="00735327">
        <w:rPr>
          <w:b/>
          <w:sz w:val="24"/>
          <w:szCs w:val="24"/>
        </w:rPr>
        <w:t>ubblico</w:t>
      </w:r>
      <w:r w:rsidR="00C325A8">
        <w:rPr>
          <w:sz w:val="24"/>
          <w:szCs w:val="24"/>
        </w:rPr>
        <w:t>,</w:t>
      </w:r>
      <w:r w:rsidR="007B3865">
        <w:rPr>
          <w:sz w:val="24"/>
          <w:szCs w:val="24"/>
        </w:rPr>
        <w:t xml:space="preserve"> </w:t>
      </w:r>
      <w:r w:rsidR="00C325A8">
        <w:rPr>
          <w:sz w:val="24"/>
          <w:szCs w:val="24"/>
        </w:rPr>
        <w:t xml:space="preserve">ieri hanno iniziato la prima fase che offre </w:t>
      </w:r>
      <w:r w:rsidR="00F105B1">
        <w:rPr>
          <w:sz w:val="24"/>
          <w:szCs w:val="24"/>
        </w:rPr>
        <w:t xml:space="preserve">loro </w:t>
      </w:r>
      <w:r w:rsidR="00C325A8" w:rsidRPr="00E762BC">
        <w:rPr>
          <w:sz w:val="24"/>
          <w:szCs w:val="24"/>
        </w:rPr>
        <w:t>la possibilità di affrontare un p</w:t>
      </w:r>
      <w:r w:rsidR="00F105B1">
        <w:rPr>
          <w:sz w:val="24"/>
          <w:szCs w:val="24"/>
        </w:rPr>
        <w:t>ercorso altamente specializzato.</w:t>
      </w:r>
      <w:r w:rsidR="00C325A8" w:rsidRPr="00E762BC">
        <w:rPr>
          <w:sz w:val="24"/>
          <w:szCs w:val="24"/>
        </w:rPr>
        <w:t xml:space="preserve"> </w:t>
      </w:r>
      <w:r w:rsidR="00F105B1">
        <w:rPr>
          <w:sz w:val="24"/>
          <w:szCs w:val="24"/>
        </w:rPr>
        <w:t>U</w:t>
      </w:r>
      <w:r w:rsidR="00C325A8" w:rsidRPr="00E762BC">
        <w:rPr>
          <w:sz w:val="24"/>
          <w:szCs w:val="24"/>
        </w:rPr>
        <w:t>n iter di accelerazione e formazione sui temi della gestione e del fare impresa</w:t>
      </w:r>
      <w:r w:rsidR="00C325A8">
        <w:rPr>
          <w:sz w:val="24"/>
          <w:szCs w:val="24"/>
        </w:rPr>
        <w:t>,</w:t>
      </w:r>
      <w:r w:rsidR="00C325A8" w:rsidRPr="00E762BC">
        <w:rPr>
          <w:sz w:val="24"/>
          <w:szCs w:val="24"/>
        </w:rPr>
        <w:t xml:space="preserve"> focus tecnologici su modelli di business e commercializzazione </w:t>
      </w:r>
      <w:r w:rsidR="00C325A8" w:rsidRPr="00F105B1">
        <w:rPr>
          <w:sz w:val="24"/>
          <w:szCs w:val="24"/>
        </w:rPr>
        <w:t>in base al settore</w:t>
      </w:r>
      <w:r w:rsidR="00C325A8" w:rsidRPr="00E762BC">
        <w:rPr>
          <w:sz w:val="24"/>
          <w:szCs w:val="24"/>
        </w:rPr>
        <w:t xml:space="preserve"> </w:t>
      </w:r>
      <w:r w:rsidR="00C325A8">
        <w:rPr>
          <w:sz w:val="24"/>
          <w:szCs w:val="24"/>
        </w:rPr>
        <w:t xml:space="preserve">di applicazione </w:t>
      </w:r>
      <w:r w:rsidR="00C325A8" w:rsidRPr="00E762BC">
        <w:rPr>
          <w:sz w:val="24"/>
          <w:szCs w:val="24"/>
        </w:rPr>
        <w:t xml:space="preserve">dell’idea. </w:t>
      </w:r>
      <w:r w:rsidR="00C325A8" w:rsidRPr="0015060E">
        <w:rPr>
          <w:sz w:val="24"/>
          <w:szCs w:val="24"/>
        </w:rPr>
        <w:t xml:space="preserve">A inaugurare il percorso </w:t>
      </w:r>
      <w:r w:rsidR="00C325A8" w:rsidRPr="0015060E">
        <w:rPr>
          <w:b/>
          <w:sz w:val="24"/>
          <w:szCs w:val="24"/>
        </w:rPr>
        <w:t>Gianluca Dettori</w:t>
      </w:r>
      <w:r w:rsidR="00C325A8" w:rsidRPr="0015060E">
        <w:rPr>
          <w:sz w:val="24"/>
          <w:szCs w:val="24"/>
        </w:rPr>
        <w:t xml:space="preserve">, ‘l’imprenditore seriale’ fondatore di </w:t>
      </w:r>
      <w:r w:rsidR="00C325A8" w:rsidRPr="0015060E">
        <w:rPr>
          <w:b/>
          <w:sz w:val="24"/>
          <w:szCs w:val="24"/>
        </w:rPr>
        <w:t>dpixel</w:t>
      </w:r>
      <w:r w:rsidR="00C325A8" w:rsidRPr="0015060E">
        <w:rPr>
          <w:sz w:val="24"/>
          <w:szCs w:val="24"/>
        </w:rPr>
        <w:t>, una delle più importanti società italiane di coaching e consul</w:t>
      </w:r>
      <w:r w:rsidR="0015060E">
        <w:rPr>
          <w:sz w:val="24"/>
          <w:szCs w:val="24"/>
        </w:rPr>
        <w:t>enza per lo sviluppo di startup:</w:t>
      </w:r>
      <w:r w:rsidR="00C325A8" w:rsidRPr="0015060E">
        <w:rPr>
          <w:sz w:val="24"/>
          <w:szCs w:val="24"/>
        </w:rPr>
        <w:t xml:space="preserve"> “</w:t>
      </w:r>
      <w:r w:rsidR="00C325A8" w:rsidRPr="0015060E">
        <w:rPr>
          <w:sz w:val="24"/>
          <w:szCs w:val="24"/>
        </w:rPr>
        <w:t xml:space="preserve">Startup e spinoff devono </w:t>
      </w:r>
      <w:r w:rsidR="00F105B1">
        <w:rPr>
          <w:sz w:val="24"/>
          <w:szCs w:val="24"/>
        </w:rPr>
        <w:t>individuare</w:t>
      </w:r>
      <w:r w:rsidR="00C325A8" w:rsidRPr="0015060E">
        <w:rPr>
          <w:sz w:val="24"/>
          <w:szCs w:val="24"/>
        </w:rPr>
        <w:t xml:space="preserve"> un modello di business ripetibile e scalabile</w:t>
      </w:r>
      <w:r w:rsidR="00F105B1">
        <w:rPr>
          <w:sz w:val="24"/>
          <w:szCs w:val="24"/>
        </w:rPr>
        <w:t xml:space="preserve"> </w:t>
      </w:r>
      <w:r w:rsidR="00C325A8" w:rsidRPr="0015060E">
        <w:rPr>
          <w:sz w:val="24"/>
          <w:szCs w:val="24"/>
        </w:rPr>
        <w:t xml:space="preserve">per </w:t>
      </w:r>
      <w:r w:rsidR="0015060E" w:rsidRPr="0015060E">
        <w:rPr>
          <w:sz w:val="24"/>
          <w:szCs w:val="24"/>
        </w:rPr>
        <w:t>presentare sul mercato prodotti innovativi</w:t>
      </w:r>
      <w:r w:rsidR="00F105B1">
        <w:rPr>
          <w:sz w:val="24"/>
          <w:szCs w:val="24"/>
        </w:rPr>
        <w:t xml:space="preserve"> e sostenibili</w:t>
      </w:r>
      <w:r w:rsidR="0015060E" w:rsidRPr="0015060E">
        <w:rPr>
          <w:sz w:val="24"/>
          <w:szCs w:val="24"/>
        </w:rPr>
        <w:t xml:space="preserve">. Ci auguriamo che </w:t>
      </w:r>
      <w:r w:rsidR="0015060E" w:rsidRPr="0015060E">
        <w:rPr>
          <w:sz w:val="24"/>
          <w:szCs w:val="24"/>
        </w:rPr>
        <w:t>i fondi che verranno erogati alla fine di questo percorso non siano soldi a</w:t>
      </w:r>
      <w:r w:rsidR="0015060E">
        <w:rPr>
          <w:sz w:val="24"/>
          <w:szCs w:val="24"/>
        </w:rPr>
        <w:t xml:space="preserve"> </w:t>
      </w:r>
      <w:r w:rsidR="0015060E" w:rsidRPr="0015060E">
        <w:rPr>
          <w:sz w:val="24"/>
          <w:szCs w:val="24"/>
        </w:rPr>
        <w:t xml:space="preserve">fondo </w:t>
      </w:r>
      <w:r w:rsidR="0015060E" w:rsidRPr="00F105B1">
        <w:rPr>
          <w:i/>
          <w:sz w:val="24"/>
          <w:szCs w:val="24"/>
        </w:rPr>
        <w:t>perduto</w:t>
      </w:r>
      <w:r w:rsidR="0015060E" w:rsidRPr="0015060E">
        <w:rPr>
          <w:sz w:val="24"/>
          <w:szCs w:val="24"/>
        </w:rPr>
        <w:t xml:space="preserve"> ma a fondo </w:t>
      </w:r>
      <w:r w:rsidR="0015060E" w:rsidRPr="00F105B1">
        <w:rPr>
          <w:i/>
          <w:sz w:val="24"/>
          <w:szCs w:val="24"/>
        </w:rPr>
        <w:t>guadagnato</w:t>
      </w:r>
      <w:r w:rsidR="0015060E">
        <w:t>”.</w:t>
      </w:r>
    </w:p>
    <w:p w:rsidR="0015060E" w:rsidRPr="0015060E" w:rsidRDefault="0015060E" w:rsidP="00F105B1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Durante la giornata di presentazione del percorso, è intervenuto anche </w:t>
      </w:r>
      <w:r w:rsidRPr="00F105B1">
        <w:rPr>
          <w:b/>
          <w:sz w:val="24"/>
          <w:szCs w:val="24"/>
        </w:rPr>
        <w:t>Mario Caligiuri</w:t>
      </w:r>
      <w:r>
        <w:rPr>
          <w:sz w:val="24"/>
          <w:szCs w:val="24"/>
        </w:rPr>
        <w:t>, assessore regionale alla Cultura</w:t>
      </w:r>
      <w:r w:rsidR="00F105B1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F105B1">
        <w:rPr>
          <w:sz w:val="24"/>
          <w:szCs w:val="24"/>
        </w:rPr>
        <w:t>che si è così complimentato con i ricercatori calabresi</w:t>
      </w:r>
      <w:r w:rsidRPr="0015060E">
        <w:rPr>
          <w:sz w:val="24"/>
          <w:szCs w:val="24"/>
        </w:rPr>
        <w:t>:</w:t>
      </w:r>
      <w:r w:rsidRPr="0015060E">
        <w:rPr>
          <w:sz w:val="24"/>
          <w:szCs w:val="24"/>
        </w:rPr>
        <w:t xml:space="preserve"> </w:t>
      </w:r>
      <w:r w:rsidR="00F105B1">
        <w:rPr>
          <w:sz w:val="24"/>
          <w:szCs w:val="24"/>
        </w:rPr>
        <w:t>“</w:t>
      </w:r>
      <w:r w:rsidRPr="0015060E">
        <w:rPr>
          <w:sz w:val="24"/>
          <w:szCs w:val="24"/>
        </w:rPr>
        <w:t>L</w:t>
      </w:r>
      <w:r w:rsidRPr="0015060E">
        <w:rPr>
          <w:sz w:val="24"/>
          <w:szCs w:val="24"/>
        </w:rPr>
        <w:t xml:space="preserve">a scuola e </w:t>
      </w:r>
      <w:r w:rsidRPr="0015060E">
        <w:rPr>
          <w:sz w:val="24"/>
          <w:szCs w:val="24"/>
        </w:rPr>
        <w:t xml:space="preserve">l’università </w:t>
      </w:r>
      <w:r w:rsidRPr="0015060E">
        <w:rPr>
          <w:sz w:val="24"/>
          <w:szCs w:val="24"/>
        </w:rPr>
        <w:t>sono</w:t>
      </w:r>
      <w:r w:rsidRPr="0015060E">
        <w:rPr>
          <w:sz w:val="24"/>
          <w:szCs w:val="24"/>
        </w:rPr>
        <w:t xml:space="preserve"> la prima industria </w:t>
      </w:r>
      <w:r w:rsidRPr="0015060E">
        <w:rPr>
          <w:sz w:val="24"/>
          <w:szCs w:val="24"/>
        </w:rPr>
        <w:t>del</w:t>
      </w:r>
      <w:r w:rsidRPr="0015060E">
        <w:rPr>
          <w:sz w:val="24"/>
          <w:szCs w:val="24"/>
        </w:rPr>
        <w:t>la Calabria</w:t>
      </w:r>
      <w:r>
        <w:rPr>
          <w:sz w:val="24"/>
          <w:szCs w:val="24"/>
        </w:rPr>
        <w:t>:</w:t>
      </w:r>
      <w:r w:rsidRPr="0015060E">
        <w:rPr>
          <w:sz w:val="24"/>
          <w:szCs w:val="24"/>
        </w:rPr>
        <w:t xml:space="preserve"> è dalla cultura e dalla ricerca che </w:t>
      </w:r>
      <w:r w:rsidRPr="0015060E">
        <w:rPr>
          <w:sz w:val="24"/>
          <w:szCs w:val="24"/>
        </w:rPr>
        <w:t>deve</w:t>
      </w:r>
      <w:r w:rsidRPr="0015060E">
        <w:rPr>
          <w:sz w:val="24"/>
          <w:szCs w:val="24"/>
        </w:rPr>
        <w:t xml:space="preserve"> ripartire </w:t>
      </w:r>
      <w:r w:rsidRPr="0015060E">
        <w:rPr>
          <w:sz w:val="24"/>
          <w:szCs w:val="24"/>
        </w:rPr>
        <w:t>l’economia regionale</w:t>
      </w:r>
      <w:r w:rsidRPr="0015060E">
        <w:rPr>
          <w:sz w:val="24"/>
          <w:szCs w:val="24"/>
        </w:rPr>
        <w:t>. Se siete qui lo dovete solo a voi,</w:t>
      </w:r>
      <w:r w:rsidRPr="0015060E">
        <w:rPr>
          <w:sz w:val="24"/>
          <w:szCs w:val="24"/>
        </w:rPr>
        <w:t xml:space="preserve"> alla forza delle vostre idee</w:t>
      </w:r>
      <w:r w:rsidRPr="0015060E">
        <w:rPr>
          <w:sz w:val="24"/>
          <w:szCs w:val="24"/>
        </w:rPr>
        <w:t xml:space="preserve">. Spero abbiate capito il messaggio: date </w:t>
      </w:r>
      <w:r>
        <w:rPr>
          <w:sz w:val="24"/>
          <w:szCs w:val="24"/>
        </w:rPr>
        <w:t>un nuovo segnale</w:t>
      </w:r>
      <w:r w:rsidRPr="0015060E">
        <w:rPr>
          <w:sz w:val="24"/>
          <w:szCs w:val="24"/>
        </w:rPr>
        <w:t xml:space="preserve"> alla Calabria, producete </w:t>
      </w:r>
      <w:r w:rsidR="00F105B1">
        <w:rPr>
          <w:sz w:val="24"/>
          <w:szCs w:val="24"/>
        </w:rPr>
        <w:t>ritorno positivo per la nostra r</w:t>
      </w:r>
      <w:r w:rsidRPr="0015060E">
        <w:rPr>
          <w:sz w:val="24"/>
          <w:szCs w:val="24"/>
        </w:rPr>
        <w:t>egione</w:t>
      </w:r>
      <w:r w:rsidR="00F105B1">
        <w:rPr>
          <w:sz w:val="24"/>
          <w:szCs w:val="24"/>
        </w:rPr>
        <w:t>”.</w:t>
      </w:r>
    </w:p>
    <w:p w:rsidR="00C325A8" w:rsidRDefault="0015060E" w:rsidP="00F105B1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F105B1">
        <w:rPr>
          <w:sz w:val="24"/>
          <w:szCs w:val="24"/>
        </w:rPr>
        <w:t>nizia con queste premesse quindi la prima fase del TalentLab – spinoff che darà l’opportunità di trasformare i</w:t>
      </w:r>
      <w:r>
        <w:rPr>
          <w:sz w:val="24"/>
          <w:szCs w:val="24"/>
        </w:rPr>
        <w:t xml:space="preserve"> migliori risultati della ricerca calabrese in startup altamente innovative e pronte per il mercato.</w:t>
      </w:r>
      <w:r w:rsidR="00F105B1">
        <w:rPr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 w:rsidRPr="00E762BC">
        <w:rPr>
          <w:sz w:val="24"/>
          <w:szCs w:val="24"/>
        </w:rPr>
        <w:t>a seconda</w:t>
      </w:r>
      <w:r>
        <w:rPr>
          <w:sz w:val="24"/>
          <w:szCs w:val="24"/>
        </w:rPr>
        <w:t xml:space="preserve"> fase</w:t>
      </w:r>
      <w:r w:rsidRPr="00E762BC">
        <w:rPr>
          <w:sz w:val="24"/>
          <w:szCs w:val="24"/>
        </w:rPr>
        <w:t xml:space="preserve"> prevede</w:t>
      </w:r>
      <w:r>
        <w:rPr>
          <w:sz w:val="24"/>
          <w:szCs w:val="24"/>
        </w:rPr>
        <w:t xml:space="preserve"> poi</w:t>
      </w:r>
      <w:r w:rsidRPr="00E762BC">
        <w:rPr>
          <w:sz w:val="24"/>
          <w:szCs w:val="24"/>
        </w:rPr>
        <w:t xml:space="preserve"> una </w:t>
      </w:r>
      <w:r w:rsidRPr="00B0148C">
        <w:rPr>
          <w:b/>
          <w:sz w:val="24"/>
          <w:szCs w:val="24"/>
        </w:rPr>
        <w:t>selezione dei migliori progetti</w:t>
      </w:r>
      <w:r>
        <w:rPr>
          <w:sz w:val="24"/>
          <w:szCs w:val="24"/>
        </w:rPr>
        <w:t xml:space="preserve"> e</w:t>
      </w:r>
      <w:r w:rsidRPr="00E762BC">
        <w:rPr>
          <w:sz w:val="24"/>
          <w:szCs w:val="24"/>
        </w:rPr>
        <w:t xml:space="preserve"> la concessione degli </w:t>
      </w:r>
      <w:r w:rsidRPr="00B0148C">
        <w:rPr>
          <w:b/>
          <w:sz w:val="24"/>
          <w:szCs w:val="24"/>
        </w:rPr>
        <w:t>incentivi</w:t>
      </w:r>
      <w:r w:rsidR="00F105B1">
        <w:rPr>
          <w:sz w:val="24"/>
          <w:szCs w:val="24"/>
        </w:rPr>
        <w:t xml:space="preserve"> veri e propri</w:t>
      </w:r>
      <w:r w:rsidRPr="00E762BC">
        <w:rPr>
          <w:sz w:val="24"/>
          <w:szCs w:val="24"/>
        </w:rPr>
        <w:t xml:space="preserve"> per l’avvio dell’</w:t>
      </w:r>
      <w:r>
        <w:rPr>
          <w:sz w:val="24"/>
          <w:szCs w:val="24"/>
        </w:rPr>
        <w:t>azienda</w:t>
      </w:r>
      <w:r w:rsidRPr="00E762BC">
        <w:rPr>
          <w:sz w:val="24"/>
          <w:szCs w:val="24"/>
        </w:rPr>
        <w:t xml:space="preserve">. Alla fine del percorso, in Calabria </w:t>
      </w:r>
      <w:r w:rsidRPr="00F105B1">
        <w:rPr>
          <w:sz w:val="24"/>
          <w:szCs w:val="24"/>
        </w:rPr>
        <w:t xml:space="preserve">nasceranno tante </w:t>
      </w:r>
      <w:r w:rsidRPr="00B0148C">
        <w:rPr>
          <w:b/>
          <w:sz w:val="24"/>
          <w:szCs w:val="24"/>
        </w:rPr>
        <w:t>nuove imprese</w:t>
      </w:r>
      <w:r w:rsidRPr="00E762BC">
        <w:rPr>
          <w:sz w:val="24"/>
          <w:szCs w:val="24"/>
        </w:rPr>
        <w:t xml:space="preserve"> derivanti da risultati d</w:t>
      </w:r>
      <w:r>
        <w:rPr>
          <w:sz w:val="24"/>
          <w:szCs w:val="24"/>
        </w:rPr>
        <w:t>ella</w:t>
      </w:r>
      <w:r w:rsidRPr="00E762BC">
        <w:rPr>
          <w:sz w:val="24"/>
          <w:szCs w:val="24"/>
        </w:rPr>
        <w:t xml:space="preserve"> r</w:t>
      </w:r>
      <w:r>
        <w:rPr>
          <w:sz w:val="24"/>
          <w:szCs w:val="24"/>
        </w:rPr>
        <w:t>icerca svolta nei nostri Atenei</w:t>
      </w:r>
      <w:r w:rsidRPr="00A82B20">
        <w:rPr>
          <w:sz w:val="24"/>
          <w:szCs w:val="24"/>
        </w:rPr>
        <w:t>.</w:t>
      </w:r>
    </w:p>
    <w:p w:rsidR="00900EE2" w:rsidRDefault="009F4108" w:rsidP="00F105B1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29 nuove idee d’impresa</w:t>
      </w:r>
      <w:r w:rsidR="0052091E">
        <w:rPr>
          <w:sz w:val="24"/>
          <w:szCs w:val="24"/>
        </w:rPr>
        <w:t>, quindi,</w:t>
      </w:r>
      <w:r>
        <w:rPr>
          <w:sz w:val="24"/>
          <w:szCs w:val="24"/>
        </w:rPr>
        <w:t xml:space="preserve"> tutte </w:t>
      </w:r>
      <w:r w:rsidRPr="00B0148C">
        <w:rPr>
          <w:b/>
          <w:sz w:val="24"/>
          <w:szCs w:val="24"/>
        </w:rPr>
        <w:t>da scoprire</w:t>
      </w:r>
      <w:r>
        <w:rPr>
          <w:sz w:val="24"/>
          <w:szCs w:val="24"/>
        </w:rPr>
        <w:t xml:space="preserve">. </w:t>
      </w:r>
      <w:r w:rsidRPr="00B0148C">
        <w:rPr>
          <w:b/>
          <w:sz w:val="24"/>
          <w:szCs w:val="24"/>
        </w:rPr>
        <w:t>29</w:t>
      </w:r>
      <w:r>
        <w:rPr>
          <w:sz w:val="24"/>
          <w:szCs w:val="24"/>
        </w:rPr>
        <w:t xml:space="preserve"> </w:t>
      </w:r>
      <w:r w:rsidRPr="00B0148C">
        <w:rPr>
          <w:b/>
          <w:sz w:val="24"/>
          <w:szCs w:val="24"/>
        </w:rPr>
        <w:t>storie</w:t>
      </w:r>
      <w:r>
        <w:rPr>
          <w:sz w:val="24"/>
          <w:szCs w:val="24"/>
        </w:rPr>
        <w:t xml:space="preserve"> d</w:t>
      </w:r>
      <w:r w:rsidR="003709AB">
        <w:rPr>
          <w:sz w:val="24"/>
          <w:szCs w:val="24"/>
        </w:rPr>
        <w:t>i</w:t>
      </w:r>
      <w:r w:rsidR="00EB44DF">
        <w:rPr>
          <w:sz w:val="24"/>
          <w:szCs w:val="24"/>
        </w:rPr>
        <w:t xml:space="preserve"> </w:t>
      </w:r>
      <w:r w:rsidR="00735327">
        <w:rPr>
          <w:sz w:val="24"/>
          <w:szCs w:val="24"/>
        </w:rPr>
        <w:t xml:space="preserve">ricercatori </w:t>
      </w:r>
      <w:r w:rsidR="00EB44DF">
        <w:rPr>
          <w:sz w:val="24"/>
          <w:szCs w:val="24"/>
        </w:rPr>
        <w:t>calabresi che vogliono fare impresa ad elevato contenuto tecnologico</w:t>
      </w:r>
      <w:r w:rsidR="001431DA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Per </w:t>
      </w:r>
      <w:r w:rsidR="00B0148C">
        <w:rPr>
          <w:sz w:val="24"/>
          <w:szCs w:val="24"/>
        </w:rPr>
        <w:t>conoscerle</w:t>
      </w:r>
      <w:r>
        <w:rPr>
          <w:sz w:val="24"/>
          <w:szCs w:val="24"/>
        </w:rPr>
        <w:t xml:space="preserve"> e seguire </w:t>
      </w:r>
      <w:r w:rsidR="00372DEB">
        <w:rPr>
          <w:sz w:val="24"/>
          <w:szCs w:val="24"/>
        </w:rPr>
        <w:t xml:space="preserve">in diretta </w:t>
      </w:r>
      <w:r w:rsidR="00E06617">
        <w:rPr>
          <w:sz w:val="24"/>
          <w:szCs w:val="24"/>
        </w:rPr>
        <w:t xml:space="preserve">il loro </w:t>
      </w:r>
      <w:r w:rsidR="001431DA">
        <w:rPr>
          <w:sz w:val="24"/>
          <w:szCs w:val="24"/>
        </w:rPr>
        <w:t>cammino</w:t>
      </w:r>
      <w:r>
        <w:rPr>
          <w:sz w:val="24"/>
          <w:szCs w:val="24"/>
        </w:rPr>
        <w:t xml:space="preserve"> </w:t>
      </w:r>
      <w:r w:rsidR="00F105B1">
        <w:rPr>
          <w:sz w:val="24"/>
          <w:szCs w:val="24"/>
        </w:rPr>
        <w:t xml:space="preserve">è già </w:t>
      </w:r>
      <w:r w:rsidR="00C9525C" w:rsidRPr="00E762BC">
        <w:rPr>
          <w:sz w:val="24"/>
          <w:szCs w:val="24"/>
        </w:rPr>
        <w:t xml:space="preserve">attivo il sito internet </w:t>
      </w:r>
      <w:hyperlink r:id="rId8" w:history="1">
        <w:r w:rsidR="00BF1CCD" w:rsidRPr="00E762BC">
          <w:rPr>
            <w:rStyle w:val="Collegamentoipertestuale"/>
            <w:sz w:val="24"/>
            <w:szCs w:val="24"/>
          </w:rPr>
          <w:t>www.talentlab.calabriainnova.it</w:t>
        </w:r>
      </w:hyperlink>
      <w:r w:rsidR="00C9525C" w:rsidRPr="00E762BC">
        <w:rPr>
          <w:sz w:val="24"/>
          <w:szCs w:val="24"/>
        </w:rPr>
        <w:t xml:space="preserve">, </w:t>
      </w:r>
      <w:r w:rsidR="003709AB">
        <w:rPr>
          <w:sz w:val="24"/>
          <w:szCs w:val="24"/>
        </w:rPr>
        <w:t>dove</w:t>
      </w:r>
      <w:r w:rsidR="00C9525C" w:rsidRPr="00E762BC">
        <w:rPr>
          <w:sz w:val="24"/>
          <w:szCs w:val="24"/>
        </w:rPr>
        <w:t xml:space="preserve"> sarà possibile t</w:t>
      </w:r>
      <w:r w:rsidR="00B0148C">
        <w:rPr>
          <w:sz w:val="24"/>
          <w:szCs w:val="24"/>
        </w:rPr>
        <w:t>rovare tutte le informazioni sui percorsi</w:t>
      </w:r>
      <w:r w:rsidR="00C9525C" w:rsidRPr="00E762BC">
        <w:rPr>
          <w:sz w:val="24"/>
          <w:szCs w:val="24"/>
        </w:rPr>
        <w:t xml:space="preserve"> per spin-off e startup di CalabriaInnova, i programmi e i calendari delle </w:t>
      </w:r>
      <w:r w:rsidR="0081431B" w:rsidRPr="00E762BC">
        <w:rPr>
          <w:sz w:val="24"/>
          <w:szCs w:val="24"/>
        </w:rPr>
        <w:t xml:space="preserve">lezioni e le schede sulle idee </w:t>
      </w:r>
      <w:r w:rsidR="00735327">
        <w:rPr>
          <w:sz w:val="24"/>
          <w:szCs w:val="24"/>
        </w:rPr>
        <w:t>e i team di sviluppo</w:t>
      </w:r>
      <w:r w:rsidR="0081431B" w:rsidRPr="00735327">
        <w:rPr>
          <w:sz w:val="24"/>
          <w:szCs w:val="24"/>
        </w:rPr>
        <w:t>.</w:t>
      </w:r>
      <w:r w:rsidR="0081431B" w:rsidRPr="00E762BC">
        <w:rPr>
          <w:sz w:val="24"/>
          <w:szCs w:val="24"/>
        </w:rPr>
        <w:t xml:space="preserve"> È possibile</w:t>
      </w:r>
      <w:r w:rsidR="001431DA">
        <w:rPr>
          <w:sz w:val="24"/>
          <w:szCs w:val="24"/>
        </w:rPr>
        <w:t>, inoltre, essere informati</w:t>
      </w:r>
      <w:r w:rsidR="0081431B" w:rsidRPr="00E762BC">
        <w:rPr>
          <w:sz w:val="24"/>
          <w:szCs w:val="24"/>
        </w:rPr>
        <w:t xml:space="preserve"> s</w:t>
      </w:r>
      <w:r w:rsidR="00B0148C">
        <w:rPr>
          <w:sz w:val="24"/>
          <w:szCs w:val="24"/>
        </w:rPr>
        <w:t>u</w:t>
      </w:r>
      <w:r w:rsidR="0081431B" w:rsidRPr="00E762BC">
        <w:rPr>
          <w:sz w:val="24"/>
          <w:szCs w:val="24"/>
        </w:rPr>
        <w:t xml:space="preserve">i TalentLab attraverso i canali social di CalabriaInnova come la fan page di </w:t>
      </w:r>
      <w:r w:rsidR="0081431B" w:rsidRPr="00735327">
        <w:rPr>
          <w:sz w:val="24"/>
          <w:szCs w:val="24"/>
          <w:u w:val="single"/>
        </w:rPr>
        <w:t>Facebook</w:t>
      </w:r>
      <w:r w:rsidR="0081431B" w:rsidRPr="00E762BC">
        <w:rPr>
          <w:sz w:val="24"/>
          <w:szCs w:val="24"/>
        </w:rPr>
        <w:t xml:space="preserve"> e l’account </w:t>
      </w:r>
      <w:r w:rsidR="0081431B" w:rsidRPr="00735327">
        <w:rPr>
          <w:sz w:val="24"/>
          <w:szCs w:val="24"/>
          <w:u w:val="single"/>
        </w:rPr>
        <w:t>Twitter</w:t>
      </w:r>
      <w:r w:rsidR="0081431B" w:rsidRPr="00E762BC">
        <w:rPr>
          <w:sz w:val="24"/>
          <w:szCs w:val="24"/>
        </w:rPr>
        <w:t xml:space="preserve"> @calabriainnova1, seguendo l’hashtag </w:t>
      </w:r>
      <w:r w:rsidR="0081431B" w:rsidRPr="00735327">
        <w:rPr>
          <w:b/>
          <w:sz w:val="24"/>
          <w:szCs w:val="24"/>
        </w:rPr>
        <w:t>#TalentLab</w:t>
      </w:r>
      <w:r w:rsidR="0081431B" w:rsidRPr="00E762BC">
        <w:rPr>
          <w:sz w:val="24"/>
          <w:szCs w:val="24"/>
        </w:rPr>
        <w:t>.</w:t>
      </w:r>
      <w:r w:rsidR="00EB44DF">
        <w:rPr>
          <w:sz w:val="24"/>
          <w:szCs w:val="24"/>
        </w:rPr>
        <w:t xml:space="preserve"> </w:t>
      </w:r>
    </w:p>
    <w:p w:rsidR="00F105B1" w:rsidRDefault="00F105B1" w:rsidP="00C93BA2">
      <w:pPr>
        <w:jc w:val="center"/>
        <w:rPr>
          <w:b/>
          <w:color w:val="365F91" w:themeColor="accent1" w:themeShade="BF"/>
          <w:sz w:val="36"/>
          <w:szCs w:val="36"/>
        </w:rPr>
      </w:pPr>
    </w:p>
    <w:p w:rsidR="00F105B1" w:rsidRDefault="00F105B1" w:rsidP="00C93BA2">
      <w:pPr>
        <w:jc w:val="center"/>
        <w:rPr>
          <w:b/>
          <w:color w:val="365F91" w:themeColor="accent1" w:themeShade="BF"/>
          <w:sz w:val="36"/>
          <w:szCs w:val="36"/>
        </w:rPr>
      </w:pPr>
      <w:bookmarkStart w:id="0" w:name="_GoBack"/>
      <w:bookmarkEnd w:id="0"/>
    </w:p>
    <w:p w:rsidR="00C93BA2" w:rsidRPr="00D20FC5" w:rsidRDefault="00C93BA2" w:rsidP="00C93BA2">
      <w:pPr>
        <w:jc w:val="center"/>
        <w:rPr>
          <w:b/>
          <w:color w:val="365F91" w:themeColor="accent1" w:themeShade="BF"/>
          <w:sz w:val="36"/>
          <w:szCs w:val="36"/>
        </w:rPr>
      </w:pPr>
      <w:r w:rsidRPr="00D20FC5">
        <w:rPr>
          <w:b/>
          <w:color w:val="365F91" w:themeColor="accent1" w:themeShade="BF"/>
          <w:sz w:val="36"/>
          <w:szCs w:val="36"/>
        </w:rPr>
        <w:lastRenderedPageBreak/>
        <w:t>Tutti i numeri del TalentLab – spin-off</w:t>
      </w:r>
    </w:p>
    <w:p w:rsidR="00C93BA2" w:rsidRPr="00E71FF3" w:rsidRDefault="00C93BA2" w:rsidP="00C93BA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LE </w:t>
      </w:r>
      <w:r w:rsidRPr="00E71FF3">
        <w:rPr>
          <w:b/>
          <w:sz w:val="24"/>
          <w:szCs w:val="24"/>
        </w:rPr>
        <w:t>IDEE</w:t>
      </w:r>
      <w:r>
        <w:rPr>
          <w:b/>
          <w:sz w:val="24"/>
          <w:szCs w:val="24"/>
        </w:rPr>
        <w:t xml:space="preserve"> – qual è il settore?</w:t>
      </w:r>
    </w:p>
    <w:tbl>
      <w:tblPr>
        <w:tblW w:w="6878" w:type="dxa"/>
        <w:jc w:val="center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1232"/>
        <w:gridCol w:w="1843"/>
        <w:gridCol w:w="1843"/>
      </w:tblGrid>
      <w:tr w:rsidR="00C93BA2" w:rsidRPr="0091409A" w:rsidTr="002307D5">
        <w:trPr>
          <w:trHeight w:val="496"/>
          <w:jc w:val="center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Pr="0091409A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 w:rsidRPr="0091409A">
              <w:rPr>
                <w:b/>
                <w:color w:val="000000"/>
                <w:lang w:eastAsia="it-IT"/>
              </w:rPr>
              <w:t>Settore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Pr="0091409A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 w:rsidRPr="0091409A">
              <w:rPr>
                <w:b/>
                <w:color w:val="000000"/>
                <w:lang w:eastAsia="it-IT"/>
              </w:rPr>
              <w:t>Gruppi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Pr="0091409A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 w:rsidRPr="0091409A">
              <w:rPr>
                <w:b/>
                <w:color w:val="000000"/>
                <w:lang w:eastAsia="it-IT"/>
              </w:rPr>
              <w:t>Componenti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C93BA2" w:rsidRPr="0091409A" w:rsidRDefault="00C93BA2" w:rsidP="002307D5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91409A">
              <w:rPr>
                <w:b/>
                <w:color w:val="000000"/>
                <w:lang w:eastAsia="it-IT"/>
              </w:rPr>
              <w:t>%</w:t>
            </w:r>
          </w:p>
        </w:tc>
      </w:tr>
      <w:tr w:rsidR="00C93BA2" w:rsidTr="002307D5">
        <w:trPr>
          <w:trHeight w:val="41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ICT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3BA2" w:rsidRPr="00EB470F" w:rsidRDefault="00C93BA2" w:rsidP="002307D5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48%</w:t>
            </w:r>
          </w:p>
        </w:tc>
      </w:tr>
      <w:tr w:rsidR="00C93BA2" w:rsidTr="002307D5">
        <w:trPr>
          <w:trHeight w:val="404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Life Science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3BA2" w:rsidRPr="00EB470F" w:rsidRDefault="00C93BA2" w:rsidP="002307D5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EB470F">
              <w:rPr>
                <w:b/>
                <w:color w:val="000000"/>
                <w:lang w:eastAsia="it-IT"/>
              </w:rPr>
              <w:t>41</w:t>
            </w:r>
            <w:r>
              <w:rPr>
                <w:b/>
                <w:color w:val="000000"/>
                <w:lang w:eastAsia="it-IT"/>
              </w:rPr>
              <w:t>%</w:t>
            </w:r>
          </w:p>
        </w:tc>
      </w:tr>
      <w:tr w:rsidR="00C93BA2" w:rsidTr="002307D5">
        <w:trPr>
          <w:trHeight w:val="402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Industrial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3BA2" w:rsidRPr="00EB470F" w:rsidRDefault="00C93BA2" w:rsidP="002307D5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4%</w:t>
            </w:r>
          </w:p>
        </w:tc>
      </w:tr>
      <w:tr w:rsidR="00C93BA2" w:rsidTr="002307D5">
        <w:trPr>
          <w:trHeight w:val="408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Energia e Ambiente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93BA2" w:rsidRPr="00EB470F" w:rsidRDefault="00C93BA2" w:rsidP="002307D5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7%</w:t>
            </w:r>
          </w:p>
        </w:tc>
      </w:tr>
      <w:tr w:rsidR="00C93BA2" w:rsidTr="002307D5">
        <w:trPr>
          <w:trHeight w:val="408"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TOTALI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BA2" w:rsidRPr="00F41FF3" w:rsidRDefault="00C93BA2" w:rsidP="002307D5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100%</w:t>
            </w:r>
          </w:p>
        </w:tc>
      </w:tr>
    </w:tbl>
    <w:p w:rsidR="00C93BA2" w:rsidRPr="00E71FF3" w:rsidRDefault="00C93BA2" w:rsidP="00C93BA2">
      <w:pPr>
        <w:rPr>
          <w:sz w:val="16"/>
          <w:szCs w:val="16"/>
        </w:rPr>
      </w:pPr>
    </w:p>
    <w:p w:rsidR="00F105B1" w:rsidRDefault="00F105B1" w:rsidP="00F105B1">
      <w:pPr>
        <w:jc w:val="center"/>
        <w:rPr>
          <w:b/>
          <w:sz w:val="24"/>
          <w:szCs w:val="24"/>
        </w:rPr>
      </w:pPr>
      <w:r w:rsidRPr="00EB470F">
        <w:rPr>
          <w:b/>
          <w:sz w:val="24"/>
          <w:szCs w:val="24"/>
        </w:rPr>
        <w:t>I PARTECIPANTI – chi sono?</w:t>
      </w:r>
    </w:p>
    <w:p w:rsidR="00F105B1" w:rsidRDefault="00F105B1" w:rsidP="00F105B1">
      <w:pPr>
        <w:jc w:val="center"/>
        <w:rPr>
          <w:b/>
          <w:sz w:val="24"/>
          <w:szCs w:val="24"/>
        </w:rPr>
      </w:pPr>
    </w:p>
    <w:tbl>
      <w:tblPr>
        <w:tblpPr w:leftFromText="141" w:rightFromText="141" w:vertAnchor="text" w:horzAnchor="page" w:tblpX="6528" w:tblpY="1"/>
        <w:tblW w:w="31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1"/>
        <w:gridCol w:w="1233"/>
      </w:tblGrid>
      <w:tr w:rsidR="00F105B1" w:rsidRPr="0091409A" w:rsidTr="00213119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Pr="0091409A" w:rsidRDefault="00F105B1" w:rsidP="00213119">
            <w:pPr>
              <w:spacing w:after="0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>
              <w:rPr>
                <w:rFonts w:ascii="Calibri" w:hAnsi="Calibri"/>
                <w:b/>
                <w:color w:val="000000"/>
                <w:lang w:eastAsia="it-IT"/>
              </w:rPr>
              <w:t>Ateneo/Ente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Pr="0091409A" w:rsidRDefault="00F105B1" w:rsidP="00213119">
            <w:pPr>
              <w:spacing w:after="0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 w:rsidRPr="0091409A">
              <w:rPr>
                <w:rFonts w:ascii="Calibri" w:hAnsi="Calibri"/>
                <w:b/>
                <w:color w:val="000000"/>
                <w:lang w:eastAsia="it-IT"/>
              </w:rPr>
              <w:t>N.</w:t>
            </w:r>
          </w:p>
        </w:tc>
      </w:tr>
      <w:tr w:rsidR="00F105B1" w:rsidRPr="0091409A" w:rsidTr="00213119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Unical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</w:tr>
      <w:tr w:rsidR="00F105B1" w:rsidRPr="0091409A" w:rsidTr="00213119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Mediterranea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</w:tr>
      <w:tr w:rsidR="00F105B1" w:rsidRPr="0091409A" w:rsidTr="00213119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MagnaGraecia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</w:tr>
      <w:tr w:rsidR="00F105B1" w:rsidRPr="0091409A" w:rsidTr="00213119">
        <w:trPr>
          <w:trHeight w:val="549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Dante Alighieri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</w:tr>
      <w:tr w:rsidR="00F105B1" w:rsidRPr="0091409A" w:rsidTr="00213119">
        <w:trPr>
          <w:trHeight w:val="549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ICAR-CNR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</w:tr>
      <w:tr w:rsidR="00F105B1" w:rsidRPr="0091409A" w:rsidTr="00213119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Pr="00F41FF3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TOTALI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Pr="00F41FF3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29</w:t>
            </w:r>
          </w:p>
        </w:tc>
      </w:tr>
    </w:tbl>
    <w:tbl>
      <w:tblPr>
        <w:tblpPr w:leftFromText="141" w:rightFromText="141" w:vertAnchor="text" w:horzAnchor="margin" w:tblpYSpec="top"/>
        <w:tblW w:w="44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1"/>
        <w:gridCol w:w="1233"/>
        <w:gridCol w:w="1233"/>
      </w:tblGrid>
      <w:tr w:rsidR="00F105B1" w:rsidRPr="0091409A" w:rsidTr="00213119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Pr="0091409A" w:rsidRDefault="00F105B1" w:rsidP="00213119">
            <w:pPr>
              <w:spacing w:after="0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>
              <w:rPr>
                <w:rFonts w:ascii="Calibri" w:hAnsi="Calibri"/>
                <w:b/>
                <w:color w:val="000000"/>
                <w:lang w:eastAsia="it-IT"/>
              </w:rPr>
              <w:t>Ruolo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Pr="0091409A" w:rsidRDefault="00F105B1" w:rsidP="00213119">
            <w:pPr>
              <w:spacing w:after="0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 w:rsidRPr="0091409A">
              <w:rPr>
                <w:rFonts w:ascii="Calibri" w:hAnsi="Calibri"/>
                <w:b/>
                <w:color w:val="000000"/>
                <w:lang w:eastAsia="it-IT"/>
              </w:rPr>
              <w:t>N.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F105B1" w:rsidRPr="0091409A" w:rsidRDefault="00F105B1" w:rsidP="00213119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91409A">
              <w:rPr>
                <w:b/>
                <w:color w:val="000000"/>
                <w:lang w:eastAsia="it-IT"/>
              </w:rPr>
              <w:t>%</w:t>
            </w:r>
          </w:p>
        </w:tc>
      </w:tr>
      <w:tr w:rsidR="00F105B1" w:rsidRPr="0091409A" w:rsidTr="00213119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Assegnisti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13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5B1" w:rsidRPr="0091409A" w:rsidRDefault="00F105B1" w:rsidP="00213119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12%</w:t>
            </w:r>
          </w:p>
        </w:tc>
      </w:tr>
      <w:tr w:rsidR="00F105B1" w:rsidRPr="0091409A" w:rsidTr="00213119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Ricercatori o Docenti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50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5B1" w:rsidRPr="0091409A" w:rsidRDefault="00F105B1" w:rsidP="00213119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46%</w:t>
            </w:r>
          </w:p>
        </w:tc>
      </w:tr>
      <w:tr w:rsidR="00F105B1" w:rsidRPr="0091409A" w:rsidTr="00213119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Dottorati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21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5B1" w:rsidRPr="0091409A" w:rsidRDefault="00F105B1" w:rsidP="00213119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19%</w:t>
            </w:r>
          </w:p>
        </w:tc>
      </w:tr>
      <w:tr w:rsidR="00F105B1" w:rsidRPr="0091409A" w:rsidTr="00213119">
        <w:trPr>
          <w:trHeight w:val="549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Laureati specializzati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5B1" w:rsidRPr="0091409A" w:rsidRDefault="00F105B1" w:rsidP="00213119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23%</w:t>
            </w:r>
          </w:p>
        </w:tc>
      </w:tr>
      <w:tr w:rsidR="00F105B1" w:rsidRPr="0091409A" w:rsidTr="00213119">
        <w:trPr>
          <w:trHeight w:val="498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Pr="00F41FF3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TOTALI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Pr="00F41FF3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F41FF3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109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5B1" w:rsidRPr="00F41FF3" w:rsidRDefault="00F105B1" w:rsidP="00213119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100%</w:t>
            </w:r>
          </w:p>
        </w:tc>
      </w:tr>
    </w:tbl>
    <w:p w:rsidR="00F105B1" w:rsidRDefault="00F105B1" w:rsidP="00F105B1">
      <w:pPr>
        <w:jc w:val="center"/>
        <w:rPr>
          <w:b/>
          <w:sz w:val="24"/>
          <w:szCs w:val="24"/>
        </w:rPr>
      </w:pPr>
    </w:p>
    <w:p w:rsidR="00F105B1" w:rsidRPr="00EB470F" w:rsidRDefault="00F105B1" w:rsidP="00F105B1">
      <w:pPr>
        <w:jc w:val="center"/>
        <w:rPr>
          <w:b/>
          <w:sz w:val="24"/>
          <w:szCs w:val="24"/>
        </w:rPr>
      </w:pPr>
    </w:p>
    <w:p w:rsidR="00F105B1" w:rsidRDefault="00F105B1" w:rsidP="00F105B1">
      <w:pPr>
        <w:spacing w:after="0" w:line="240" w:lineRule="auto"/>
        <w:jc w:val="center"/>
      </w:pPr>
    </w:p>
    <w:p w:rsidR="00F105B1" w:rsidRDefault="00F105B1" w:rsidP="00F105B1">
      <w:pPr>
        <w:spacing w:after="0" w:line="240" w:lineRule="auto"/>
        <w:jc w:val="center"/>
      </w:pPr>
    </w:p>
    <w:p w:rsidR="00F105B1" w:rsidRDefault="00F105B1" w:rsidP="00F105B1">
      <w:pPr>
        <w:spacing w:after="0" w:line="240" w:lineRule="auto"/>
        <w:jc w:val="center"/>
      </w:pPr>
    </w:p>
    <w:p w:rsidR="00F105B1" w:rsidRDefault="00F105B1" w:rsidP="00F105B1">
      <w:pPr>
        <w:spacing w:after="0" w:line="240" w:lineRule="auto"/>
        <w:jc w:val="center"/>
      </w:pPr>
    </w:p>
    <w:p w:rsidR="00F105B1" w:rsidRDefault="00F105B1" w:rsidP="00F105B1">
      <w:pPr>
        <w:spacing w:after="0" w:line="240" w:lineRule="auto"/>
        <w:jc w:val="center"/>
      </w:pPr>
    </w:p>
    <w:p w:rsidR="00F105B1" w:rsidRDefault="00F105B1" w:rsidP="00F105B1">
      <w:pPr>
        <w:spacing w:after="0" w:line="240" w:lineRule="auto"/>
        <w:jc w:val="center"/>
      </w:pPr>
    </w:p>
    <w:p w:rsidR="00F105B1" w:rsidRDefault="00F105B1" w:rsidP="00F105B1">
      <w:pPr>
        <w:spacing w:after="0" w:line="240" w:lineRule="auto"/>
        <w:jc w:val="center"/>
      </w:pPr>
    </w:p>
    <w:p w:rsidR="00F105B1" w:rsidRDefault="00F105B1" w:rsidP="00F105B1">
      <w:pPr>
        <w:spacing w:after="0" w:line="240" w:lineRule="auto"/>
        <w:jc w:val="center"/>
      </w:pPr>
    </w:p>
    <w:p w:rsidR="00F105B1" w:rsidRDefault="00F105B1" w:rsidP="00F105B1">
      <w:pPr>
        <w:spacing w:after="0" w:line="240" w:lineRule="auto"/>
        <w:jc w:val="center"/>
      </w:pPr>
    </w:p>
    <w:p w:rsidR="00F105B1" w:rsidRPr="00F41FF3" w:rsidRDefault="00F105B1" w:rsidP="00F105B1">
      <w:pPr>
        <w:spacing w:after="0" w:line="240" w:lineRule="auto"/>
        <w:jc w:val="center"/>
      </w:pPr>
    </w:p>
    <w:tbl>
      <w:tblPr>
        <w:tblpPr w:leftFromText="141" w:rightFromText="141" w:vertAnchor="text" w:horzAnchor="margin" w:tblpY="393"/>
        <w:tblW w:w="44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1232"/>
        <w:gridCol w:w="1232"/>
      </w:tblGrid>
      <w:tr w:rsidR="00F105B1" w:rsidRPr="00F41FF3" w:rsidTr="00213119">
        <w:trPr>
          <w:trHeight w:val="498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Pr="00F41FF3" w:rsidRDefault="00F105B1" w:rsidP="00213119">
            <w:pPr>
              <w:spacing w:after="0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 w:rsidRPr="00F41FF3">
              <w:rPr>
                <w:rFonts w:ascii="Calibri" w:hAnsi="Calibri"/>
                <w:b/>
                <w:color w:val="000000"/>
                <w:lang w:eastAsia="it-IT"/>
              </w:rPr>
              <w:t>Ambito di laurea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Pr="00F41FF3" w:rsidRDefault="00F105B1" w:rsidP="00213119">
            <w:pPr>
              <w:spacing w:after="0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 w:rsidRPr="00F41FF3">
              <w:rPr>
                <w:rFonts w:ascii="Calibri" w:hAnsi="Calibri"/>
                <w:b/>
                <w:color w:val="000000"/>
                <w:lang w:eastAsia="it-IT"/>
              </w:rPr>
              <w:t>N.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F105B1" w:rsidRPr="00F41FF3" w:rsidRDefault="00F105B1" w:rsidP="00213119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%</w:t>
            </w:r>
          </w:p>
        </w:tc>
      </w:tr>
      <w:tr w:rsidR="00F105B1" w:rsidRPr="00F41FF3" w:rsidTr="00213119">
        <w:trPr>
          <w:trHeight w:val="498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Pr="00F41FF3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41FF3">
              <w:rPr>
                <w:rFonts w:ascii="Calibri" w:eastAsia="Times New Roman" w:hAnsi="Calibri" w:cs="Times New Roman"/>
                <w:color w:val="000000"/>
                <w:lang w:eastAsia="it-IT"/>
              </w:rPr>
              <w:t>Economico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Pr="00F41FF3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41FF3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5B1" w:rsidRPr="00F41FF3" w:rsidRDefault="00F105B1" w:rsidP="00213119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10%</w:t>
            </w:r>
          </w:p>
        </w:tc>
      </w:tr>
      <w:tr w:rsidR="00F105B1" w:rsidRPr="00F41FF3" w:rsidTr="00213119">
        <w:trPr>
          <w:trHeight w:val="498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Pr="00F41FF3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41FF3">
              <w:rPr>
                <w:rFonts w:ascii="Calibri" w:eastAsia="Times New Roman" w:hAnsi="Calibri" w:cs="Times New Roman"/>
                <w:color w:val="000000"/>
                <w:lang w:eastAsia="it-IT"/>
              </w:rPr>
              <w:t>Scientifico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Pr="00F41FF3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41FF3">
              <w:rPr>
                <w:rFonts w:ascii="Calibri" w:eastAsia="Times New Roman" w:hAnsi="Calibri" w:cs="Times New Roman"/>
                <w:color w:val="000000"/>
                <w:lang w:eastAsia="it-IT"/>
              </w:rPr>
              <w:t>98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5B1" w:rsidRPr="00F41FF3" w:rsidRDefault="00F105B1" w:rsidP="00213119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90%</w:t>
            </w:r>
          </w:p>
        </w:tc>
      </w:tr>
      <w:tr w:rsidR="00F105B1" w:rsidRPr="00F41FF3" w:rsidTr="00213119">
        <w:trPr>
          <w:trHeight w:val="498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Pr="00F41FF3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F41FF3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TOTALI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Pr="00F41FF3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F41FF3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109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5B1" w:rsidRPr="00F41FF3" w:rsidRDefault="00F105B1" w:rsidP="00213119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100%</w:t>
            </w:r>
          </w:p>
        </w:tc>
      </w:tr>
    </w:tbl>
    <w:p w:rsidR="00F105B1" w:rsidRPr="00F41FF3" w:rsidRDefault="00F105B1" w:rsidP="00F105B1">
      <w:pPr>
        <w:spacing w:after="0" w:line="240" w:lineRule="auto"/>
        <w:jc w:val="center"/>
        <w:rPr>
          <w:b/>
        </w:rPr>
      </w:pPr>
    </w:p>
    <w:tbl>
      <w:tblPr>
        <w:tblpPr w:leftFromText="141" w:rightFromText="141" w:vertAnchor="text" w:horzAnchor="margin" w:tblpXSpec="right" w:tblpY="115"/>
        <w:tblW w:w="44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1232"/>
        <w:gridCol w:w="1232"/>
      </w:tblGrid>
      <w:tr w:rsidR="00F105B1" w:rsidRPr="0091409A" w:rsidTr="00213119">
        <w:trPr>
          <w:trHeight w:val="458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Pr="00E71FF3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E71FF3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Genere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Default="00F105B1" w:rsidP="00213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N.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F105B1" w:rsidRPr="0091409A" w:rsidRDefault="00F105B1" w:rsidP="00213119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%</w:t>
            </w:r>
          </w:p>
        </w:tc>
      </w:tr>
      <w:tr w:rsidR="00F105B1" w:rsidTr="00213119">
        <w:trPr>
          <w:trHeight w:val="406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Default="00F105B1" w:rsidP="00213119">
            <w:pPr>
              <w:spacing w:after="0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Uomini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Default="00F105B1" w:rsidP="00213119">
            <w:pPr>
              <w:spacing w:after="0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69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B1" w:rsidRPr="00EB470F" w:rsidRDefault="00F105B1" w:rsidP="00213119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EB470F">
              <w:rPr>
                <w:b/>
                <w:color w:val="000000"/>
                <w:lang w:eastAsia="it-IT"/>
              </w:rPr>
              <w:t>63%</w:t>
            </w:r>
          </w:p>
        </w:tc>
      </w:tr>
      <w:tr w:rsidR="00F105B1" w:rsidTr="00213119">
        <w:trPr>
          <w:trHeight w:val="542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105B1" w:rsidRDefault="00F105B1" w:rsidP="00213119">
            <w:pPr>
              <w:spacing w:after="0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Donne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105B1" w:rsidRDefault="00F105B1" w:rsidP="00213119">
            <w:pPr>
              <w:spacing w:after="0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40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105B1" w:rsidRPr="00EB470F" w:rsidRDefault="00F105B1" w:rsidP="00213119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EB470F">
              <w:rPr>
                <w:b/>
                <w:color w:val="000000"/>
                <w:lang w:eastAsia="it-IT"/>
              </w:rPr>
              <w:t>37%</w:t>
            </w:r>
          </w:p>
        </w:tc>
      </w:tr>
      <w:tr w:rsidR="00F105B1" w:rsidTr="00213119">
        <w:trPr>
          <w:trHeight w:val="542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Pr="00F41FF3" w:rsidRDefault="00F105B1" w:rsidP="00213119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TOTALI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05B1" w:rsidRPr="00F41FF3" w:rsidRDefault="00F105B1" w:rsidP="00213119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B1" w:rsidRPr="00F41FF3" w:rsidRDefault="00F105B1" w:rsidP="00213119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100%</w:t>
            </w:r>
          </w:p>
        </w:tc>
      </w:tr>
    </w:tbl>
    <w:p w:rsidR="00F105B1" w:rsidRDefault="00F105B1" w:rsidP="00F105B1">
      <w:pPr>
        <w:spacing w:after="0" w:line="240" w:lineRule="auto"/>
        <w:jc w:val="center"/>
        <w:rPr>
          <w:b/>
          <w:sz w:val="28"/>
          <w:szCs w:val="28"/>
        </w:rPr>
      </w:pPr>
    </w:p>
    <w:p w:rsidR="00F105B1" w:rsidRDefault="00F105B1" w:rsidP="00F105B1">
      <w:pPr>
        <w:spacing w:after="0" w:line="240" w:lineRule="auto"/>
        <w:jc w:val="center"/>
        <w:rPr>
          <w:b/>
          <w:sz w:val="28"/>
          <w:szCs w:val="28"/>
        </w:rPr>
      </w:pPr>
    </w:p>
    <w:p w:rsidR="00F105B1" w:rsidRDefault="00F105B1" w:rsidP="00F105B1">
      <w:pPr>
        <w:spacing w:after="0" w:line="240" w:lineRule="auto"/>
        <w:jc w:val="center"/>
        <w:rPr>
          <w:b/>
          <w:sz w:val="28"/>
          <w:szCs w:val="28"/>
        </w:rPr>
      </w:pPr>
    </w:p>
    <w:p w:rsidR="00F105B1" w:rsidRDefault="00F105B1" w:rsidP="00F105B1">
      <w:pPr>
        <w:spacing w:after="0" w:line="240" w:lineRule="auto"/>
        <w:jc w:val="center"/>
        <w:rPr>
          <w:b/>
          <w:sz w:val="28"/>
          <w:szCs w:val="28"/>
        </w:rPr>
      </w:pPr>
    </w:p>
    <w:p w:rsidR="00F105B1" w:rsidRPr="00EB470F" w:rsidRDefault="00F105B1" w:rsidP="00F105B1">
      <w:pPr>
        <w:spacing w:after="0" w:line="240" w:lineRule="auto"/>
        <w:jc w:val="center"/>
        <w:rPr>
          <w:b/>
          <w:sz w:val="28"/>
          <w:szCs w:val="28"/>
        </w:rPr>
      </w:pPr>
    </w:p>
    <w:p w:rsidR="00F105B1" w:rsidRPr="00EB470F" w:rsidRDefault="00F105B1" w:rsidP="00F105B1">
      <w:pPr>
        <w:spacing w:after="0" w:line="240" w:lineRule="auto"/>
        <w:jc w:val="center"/>
        <w:rPr>
          <w:b/>
          <w:sz w:val="28"/>
          <w:szCs w:val="28"/>
        </w:rPr>
      </w:pPr>
    </w:p>
    <w:p w:rsidR="00F105B1" w:rsidRPr="00EB44DF" w:rsidRDefault="00F105B1" w:rsidP="00F105B1">
      <w:pPr>
        <w:jc w:val="center"/>
        <w:rPr>
          <w:sz w:val="24"/>
          <w:szCs w:val="24"/>
        </w:rPr>
      </w:pPr>
    </w:p>
    <w:p w:rsidR="009F4108" w:rsidRPr="00EB44DF" w:rsidRDefault="009F4108" w:rsidP="00F105B1">
      <w:pPr>
        <w:jc w:val="center"/>
        <w:rPr>
          <w:sz w:val="24"/>
          <w:szCs w:val="24"/>
        </w:rPr>
      </w:pPr>
    </w:p>
    <w:sectPr w:rsidR="009F4108" w:rsidRPr="00EB44DF" w:rsidSect="008B2F1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2FF" w:rsidRDefault="006C22FF" w:rsidP="00CC6875">
      <w:pPr>
        <w:spacing w:after="0" w:line="240" w:lineRule="auto"/>
      </w:pPr>
      <w:r>
        <w:separator/>
      </w:r>
    </w:p>
  </w:endnote>
  <w:endnote w:type="continuationSeparator" w:id="0">
    <w:p w:rsidR="006C22FF" w:rsidRDefault="006C22FF" w:rsidP="00CC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single" w:sz="8" w:space="0" w:color="004987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78"/>
    </w:tblGrid>
    <w:tr w:rsidR="007420C9" w:rsidTr="003B3ACE">
      <w:tc>
        <w:tcPr>
          <w:tcW w:w="9778" w:type="dxa"/>
        </w:tcPr>
        <w:p w:rsidR="007420C9" w:rsidRDefault="007420C9" w:rsidP="003B3ACE">
          <w:pPr>
            <w:pStyle w:val="Pidipagina"/>
            <w:tabs>
              <w:tab w:val="clear" w:pos="9638"/>
              <w:tab w:val="right" w:pos="10773"/>
            </w:tabs>
          </w:pPr>
        </w:p>
      </w:tc>
    </w:tr>
  </w:tbl>
  <w:p w:rsidR="007420C9" w:rsidRDefault="007420C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15" w:rsidRDefault="00CB7758" w:rsidP="00CB7758">
    <w:pPr>
      <w:pStyle w:val="Pidipagina"/>
      <w:ind w:hanging="1134"/>
      <w:jc w:val="center"/>
    </w:pPr>
    <w:r>
      <w:rPr>
        <w:lang w:eastAsia="it-IT"/>
      </w:rPr>
      <w:drawing>
        <wp:inline distT="0" distB="0" distL="0" distR="0">
          <wp:extent cx="7560000" cy="942059"/>
          <wp:effectExtent l="0" t="0" r="317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d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420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2FF" w:rsidRDefault="006C22FF" w:rsidP="00CC6875">
      <w:pPr>
        <w:spacing w:after="0" w:line="240" w:lineRule="auto"/>
      </w:pPr>
      <w:r>
        <w:separator/>
      </w:r>
    </w:p>
  </w:footnote>
  <w:footnote w:type="continuationSeparator" w:id="0">
    <w:p w:rsidR="006C22FF" w:rsidRDefault="006C22FF" w:rsidP="00CC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0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4" w:space="0" w:color="004987"/>
        <w:insideV w:val="single" w:sz="24" w:space="0" w:color="004987"/>
      </w:tblBorders>
      <w:tblLook w:val="04A0" w:firstRow="1" w:lastRow="0" w:firstColumn="1" w:lastColumn="0" w:noHBand="0" w:noVBand="1"/>
    </w:tblPr>
    <w:tblGrid>
      <w:gridCol w:w="7763"/>
      <w:gridCol w:w="3277"/>
    </w:tblGrid>
    <w:tr w:rsidR="007420C9" w:rsidTr="003B3ACE">
      <w:tc>
        <w:tcPr>
          <w:tcW w:w="7763" w:type="dxa"/>
          <w:tcBorders>
            <w:right w:val="single" w:sz="18" w:space="0" w:color="004987"/>
          </w:tcBorders>
          <w:vAlign w:val="center"/>
        </w:tcPr>
        <w:p w:rsidR="007420C9" w:rsidRPr="00852942" w:rsidRDefault="007420C9" w:rsidP="007E5237">
          <w:pPr>
            <w:pStyle w:val="Intestazione"/>
            <w:tabs>
              <w:tab w:val="clear" w:pos="9638"/>
              <w:tab w:val="right" w:pos="10348"/>
            </w:tabs>
            <w:spacing w:before="100" w:beforeAutospacing="1"/>
            <w:ind w:right="176"/>
            <w:jc w:val="right"/>
            <w:rPr>
              <w:rFonts w:cstheme="minorHAnsi"/>
            </w:rPr>
          </w:pPr>
          <w:r w:rsidRPr="00852942">
            <w:rPr>
              <w:rFonts w:eastAsiaTheme="majorEastAsia" w:cstheme="minorHAnsi"/>
              <w:color w:val="808080" w:themeColor="background1" w:themeShade="80"/>
            </w:rPr>
            <w:t xml:space="preserve">pag. </w: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begin"/>
          </w:r>
          <w:r w:rsidR="007E5237">
            <w:rPr>
              <w:rFonts w:eastAsiaTheme="majorEastAsia" w:cstheme="minorHAnsi"/>
              <w:color w:val="808080" w:themeColor="background1" w:themeShade="80"/>
            </w:rPr>
            <w:instrText xml:space="preserve"> PAGE  \* Arabic  \* MERGEFORMAT </w:instrTex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separate"/>
          </w:r>
          <w:r w:rsidR="00F105B1">
            <w:rPr>
              <w:rFonts w:eastAsiaTheme="majorEastAsia" w:cstheme="minorHAnsi"/>
              <w:color w:val="808080" w:themeColor="background1" w:themeShade="80"/>
            </w:rPr>
            <w:t>2</w: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end"/>
          </w:r>
          <w:r w:rsidR="007E5237">
            <w:rPr>
              <w:rFonts w:eastAsiaTheme="majorEastAsia" w:cstheme="minorHAnsi"/>
              <w:color w:val="808080" w:themeColor="background1" w:themeShade="80"/>
            </w:rPr>
            <w:t>/</w: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begin"/>
          </w:r>
          <w:r w:rsidR="007E5237">
            <w:rPr>
              <w:rFonts w:eastAsiaTheme="majorEastAsia" w:cstheme="minorHAnsi"/>
              <w:color w:val="808080" w:themeColor="background1" w:themeShade="80"/>
            </w:rPr>
            <w:instrText xml:space="preserve"> SECTIONPAGES   \* MERGEFORMAT </w:instrTex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separate"/>
          </w:r>
          <w:r w:rsidR="00F105B1">
            <w:rPr>
              <w:rFonts w:eastAsiaTheme="majorEastAsia" w:cstheme="minorHAnsi"/>
              <w:color w:val="808080" w:themeColor="background1" w:themeShade="80"/>
            </w:rPr>
            <w:t>2</w: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end"/>
          </w:r>
        </w:p>
      </w:tc>
      <w:tc>
        <w:tcPr>
          <w:tcW w:w="3277" w:type="dxa"/>
          <w:tcBorders>
            <w:top w:val="nil"/>
            <w:left w:val="single" w:sz="18" w:space="0" w:color="004987"/>
            <w:bottom w:val="nil"/>
          </w:tcBorders>
        </w:tcPr>
        <w:p w:rsidR="007420C9" w:rsidRDefault="00ED7470" w:rsidP="003B3ACE">
          <w:pPr>
            <w:pStyle w:val="Intestazione"/>
            <w:tabs>
              <w:tab w:val="clear" w:pos="9638"/>
              <w:tab w:val="right" w:pos="10348"/>
            </w:tabs>
            <w:spacing w:before="100" w:beforeAutospacing="1"/>
            <w:ind w:left="-533" w:right="33" w:hanging="426"/>
            <w:jc w:val="center"/>
          </w:pPr>
          <w:r>
            <w:rPr>
              <w:lang w:eastAsia="it-IT"/>
            </w:rPr>
            <w:drawing>
              <wp:inline distT="0" distB="0" distL="0" distR="0" wp14:anchorId="41A36A8F" wp14:editId="353BD7CB">
                <wp:extent cx="1080000" cy="246375"/>
                <wp:effectExtent l="0" t="0" r="6350" b="190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-intestata-04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000" cy="246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C6875" w:rsidRDefault="00CC6875" w:rsidP="007420C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15" w:rsidRPr="002620CD" w:rsidRDefault="00DC2154" w:rsidP="00DC2154">
    <w:pPr>
      <w:pStyle w:val="Intestazione"/>
      <w:ind w:left="-1134"/>
      <w:jc w:val="center"/>
    </w:pPr>
    <w:r>
      <w:rPr>
        <w:lang w:eastAsia="it-IT"/>
      </w:rPr>
      <w:drawing>
        <wp:inline distT="0" distB="0" distL="0" distR="0">
          <wp:extent cx="7560000" cy="719290"/>
          <wp:effectExtent l="0" t="0" r="3175" b="508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arta-intestata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1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61C"/>
    <w:rsid w:val="000346AE"/>
    <w:rsid w:val="000A1C47"/>
    <w:rsid w:val="001431DA"/>
    <w:rsid w:val="0015060E"/>
    <w:rsid w:val="0015243A"/>
    <w:rsid w:val="00176667"/>
    <w:rsid w:val="002241C2"/>
    <w:rsid w:val="002311D5"/>
    <w:rsid w:val="00231496"/>
    <w:rsid w:val="002620CD"/>
    <w:rsid w:val="00314351"/>
    <w:rsid w:val="003709AB"/>
    <w:rsid w:val="00372DEB"/>
    <w:rsid w:val="00383894"/>
    <w:rsid w:val="003C68CF"/>
    <w:rsid w:val="003E4110"/>
    <w:rsid w:val="00500023"/>
    <w:rsid w:val="0052091E"/>
    <w:rsid w:val="005716DD"/>
    <w:rsid w:val="00576AA9"/>
    <w:rsid w:val="00601E77"/>
    <w:rsid w:val="0061329A"/>
    <w:rsid w:val="006665EC"/>
    <w:rsid w:val="00672B65"/>
    <w:rsid w:val="006C22FF"/>
    <w:rsid w:val="00735327"/>
    <w:rsid w:val="007420C9"/>
    <w:rsid w:val="007705C2"/>
    <w:rsid w:val="007B3865"/>
    <w:rsid w:val="007E5237"/>
    <w:rsid w:val="0081431B"/>
    <w:rsid w:val="00830213"/>
    <w:rsid w:val="008307A7"/>
    <w:rsid w:val="00884AE3"/>
    <w:rsid w:val="008B2F15"/>
    <w:rsid w:val="008C3DAF"/>
    <w:rsid w:val="008E5629"/>
    <w:rsid w:val="00900EE2"/>
    <w:rsid w:val="0091409A"/>
    <w:rsid w:val="00926787"/>
    <w:rsid w:val="00943717"/>
    <w:rsid w:val="009E41D5"/>
    <w:rsid w:val="009F4108"/>
    <w:rsid w:val="009F515F"/>
    <w:rsid w:val="009F561C"/>
    <w:rsid w:val="009F6CE0"/>
    <w:rsid w:val="00A82B20"/>
    <w:rsid w:val="00AE2D71"/>
    <w:rsid w:val="00B0148C"/>
    <w:rsid w:val="00B92E40"/>
    <w:rsid w:val="00BB5447"/>
    <w:rsid w:val="00BC2BB2"/>
    <w:rsid w:val="00BF1CCD"/>
    <w:rsid w:val="00C1073E"/>
    <w:rsid w:val="00C325A8"/>
    <w:rsid w:val="00C517F9"/>
    <w:rsid w:val="00C63C15"/>
    <w:rsid w:val="00C93BA2"/>
    <w:rsid w:val="00C9525C"/>
    <w:rsid w:val="00CB7758"/>
    <w:rsid w:val="00CC6875"/>
    <w:rsid w:val="00CD0002"/>
    <w:rsid w:val="00D170D5"/>
    <w:rsid w:val="00D20FC5"/>
    <w:rsid w:val="00D65DDE"/>
    <w:rsid w:val="00DA20B2"/>
    <w:rsid w:val="00DC2154"/>
    <w:rsid w:val="00E06617"/>
    <w:rsid w:val="00E762BC"/>
    <w:rsid w:val="00EB44DF"/>
    <w:rsid w:val="00ED7470"/>
    <w:rsid w:val="00EF04BC"/>
    <w:rsid w:val="00EF690E"/>
    <w:rsid w:val="00F105B1"/>
    <w:rsid w:val="00F16063"/>
    <w:rsid w:val="00F2795C"/>
    <w:rsid w:val="00F60B39"/>
    <w:rsid w:val="00F62014"/>
    <w:rsid w:val="00FB3CBA"/>
    <w:rsid w:val="00FC2C78"/>
    <w:rsid w:val="00FE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noProof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3021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6875"/>
  </w:style>
  <w:style w:type="paragraph" w:styleId="Pidipagina">
    <w:name w:val="footer"/>
    <w:basedOn w:val="Normale"/>
    <w:link w:val="Pidipagina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8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6875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8B2F15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B2F15"/>
    <w:rPr>
      <w:rFonts w:eastAsiaTheme="minorEastAsia"/>
      <w:lang w:eastAsia="it-IT"/>
    </w:rPr>
  </w:style>
  <w:style w:type="table" w:styleId="Grigliatabella">
    <w:name w:val="Table Grid"/>
    <w:basedOn w:val="Tabellanormale"/>
    <w:uiPriority w:val="59"/>
    <w:rsid w:val="007420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2241C2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021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BF1C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noProof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3021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6875"/>
  </w:style>
  <w:style w:type="paragraph" w:styleId="Pidipagina">
    <w:name w:val="footer"/>
    <w:basedOn w:val="Normale"/>
    <w:link w:val="Pidipagina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8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6875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8B2F15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B2F15"/>
    <w:rPr>
      <w:rFonts w:eastAsiaTheme="minorEastAsia"/>
      <w:lang w:eastAsia="it-IT"/>
    </w:rPr>
  </w:style>
  <w:style w:type="table" w:styleId="Grigliatabella">
    <w:name w:val="Table Grid"/>
    <w:basedOn w:val="Tabellanormale"/>
    <w:uiPriority w:val="59"/>
    <w:rsid w:val="007420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2241C2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021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BF1C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2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lentlab.calabriainnova.i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grazia\AppData\Roaming\Microsoft\Templates\carta_intestata_26031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EA71223CF642BA83371D33C7439F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FF0EC7E-EB17-4866-827C-7E97EFDB45DB}"/>
      </w:docPartPr>
      <w:docPartBody>
        <w:p w:rsidR="00434669" w:rsidRDefault="00835E38">
          <w:pPr>
            <w:pStyle w:val="D9EA71223CF642BA83371D33C7439F84"/>
          </w:pPr>
          <w:r w:rsidRPr="00502FC4">
            <w:rPr>
              <w:rStyle w:val="Testosegnaposto"/>
            </w:rPr>
            <w:t>[Titolo]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69"/>
    <w:rsid w:val="00230C6B"/>
    <w:rsid w:val="0026580B"/>
    <w:rsid w:val="00434669"/>
    <w:rsid w:val="00835E38"/>
    <w:rsid w:val="00BB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customStyle="1" w:styleId="D9EA71223CF642BA83371D33C7439F84">
    <w:name w:val="D9EA71223CF642BA83371D33C7439F8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customStyle="1" w:styleId="D9EA71223CF642BA83371D33C7439F84">
    <w:name w:val="D9EA71223CF642BA83371D33C7439F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99C64-21DB-42C0-B7D1-7FADFC682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carta_intestata_260313.dotx</Template>
  <TotalTime>0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TalentLab –spin-off: 29 ricerche alla conquista del mercato</vt:lpstr>
    </vt:vector>
  </TitlesOfParts>
  <Company>AREA Science Park</Company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TalentLab –spin-off: al via il percorso di formazione per 109 ricercatori calabresi</dc:title>
  <dc:creator>Francesco Rende</dc:creator>
  <cp:lastModifiedBy>De Grazia Valentina</cp:lastModifiedBy>
  <cp:revision>2</cp:revision>
  <cp:lastPrinted>2014-04-11T10:18:00Z</cp:lastPrinted>
  <dcterms:created xsi:type="dcterms:W3CDTF">2014-04-15T13:47:00Z</dcterms:created>
  <dcterms:modified xsi:type="dcterms:W3CDTF">2014-04-15T13:47:00Z</dcterms:modified>
</cp:coreProperties>
</file>